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27CB7" w14:textId="351901C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01670" w:rsidRPr="00101670">
        <w:rPr>
          <w:rFonts w:ascii="Arial" w:eastAsia="宋体" w:hAnsi="Arial"/>
          <w:b/>
          <w:i/>
          <w:noProof/>
          <w:color w:val="auto"/>
          <w:sz w:val="28"/>
          <w:lang w:eastAsia="en-US"/>
        </w:rPr>
        <w:t>S2-2208413</w:t>
      </w:r>
    </w:p>
    <w:p w14:paraId="758742CE" w14:textId="6B47021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01670">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5227FE" w:rsidRPr="005227FE">
        <w:rPr>
          <w:rFonts w:ascii="Arial" w:hAnsi="Arial" w:cs="Arial"/>
          <w:b/>
          <w:bCs/>
          <w:color w:val="0000FF"/>
        </w:rPr>
        <w:t>S2-2205713</w:t>
      </w:r>
      <w:r w:rsidR="003244C5" w:rsidRPr="00E879AF">
        <w:rPr>
          <w:rFonts w:ascii="Arial" w:hAnsi="Arial" w:cs="Arial"/>
          <w:b/>
          <w:bCs/>
          <w:color w:val="0000FF"/>
        </w:rPr>
        <w:t>)</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05ED19" w14:textId="06D03E21" w:rsidR="007C2972" w:rsidRPr="005227F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227FE" w:rsidRPr="00C507E4">
        <w:rPr>
          <w:rFonts w:ascii="Arial" w:hAnsi="Arial" w:cs="Arial"/>
          <w:b/>
        </w:rPr>
        <w:t>Evaluation and conclusion of KI#3</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019821A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w:t>
      </w:r>
      <w:r w:rsidR="002F1174">
        <w:rPr>
          <w:rFonts w:ascii="Arial" w:hAnsi="Arial" w:cs="Arial"/>
          <w:b/>
        </w:rPr>
        <w:t>14</w:t>
      </w:r>
    </w:p>
    <w:p w14:paraId="366029A7" w14:textId="033261C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w:t>
      </w:r>
      <w:r w:rsidR="002F1174">
        <w:rPr>
          <w:rFonts w:ascii="Arial" w:hAnsi="Arial" w:cs="Arial"/>
          <w:b/>
        </w:rPr>
        <w:t>S</w:t>
      </w:r>
      <w:r w:rsidR="001D5158">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14:paraId="1FD185F0" w14:textId="77777777" w:rsidR="005227FE" w:rsidRPr="00C507E4" w:rsidRDefault="005227FE" w:rsidP="005227FE">
      <w:pPr>
        <w:jc w:val="both"/>
        <w:rPr>
          <w:rFonts w:ascii="Arial" w:hAnsi="Arial" w:cs="Arial"/>
          <w:i/>
        </w:rPr>
      </w:pPr>
      <w:r w:rsidRPr="00C507E4">
        <w:rPr>
          <w:rFonts w:ascii="Arial" w:hAnsi="Arial" w:cs="Arial"/>
          <w:i/>
        </w:rPr>
        <w:t>Abstract: It is proposed to have evaluation and conclusion of KI#3.</w:t>
      </w:r>
    </w:p>
    <w:p w14:paraId="5A13A9FF" w14:textId="77777777" w:rsidR="00A93620" w:rsidRPr="00927C1B" w:rsidRDefault="00B3593E" w:rsidP="00B3593E">
      <w:pPr>
        <w:pStyle w:val="1"/>
      </w:pPr>
      <w:r w:rsidRPr="002F1174">
        <w:t xml:space="preserve">1. </w:t>
      </w:r>
      <w:r w:rsidR="00305F20" w:rsidRPr="002F1174">
        <w:t>Introduction</w:t>
      </w:r>
      <w:r w:rsidR="00BE6AFC" w:rsidRPr="002F1174">
        <w:t>/Discussion</w:t>
      </w:r>
    </w:p>
    <w:p w14:paraId="68CFD1FE" w14:textId="55C81BC6" w:rsidR="001D5158" w:rsidRDefault="001D5158" w:rsidP="008754B1">
      <w:pPr>
        <w:jc w:val="both"/>
        <w:rPr>
          <w:lang w:eastAsia="zh-CN"/>
        </w:rPr>
      </w:pPr>
      <w:r>
        <w:rPr>
          <w:lang w:eastAsia="zh-CN"/>
        </w:rPr>
        <w:t>The evaluation of KI#</w:t>
      </w:r>
      <w:r w:rsidR="0029546D">
        <w:rPr>
          <w:lang w:eastAsia="zh-CN"/>
        </w:rPr>
        <w:t>3</w:t>
      </w:r>
      <w:r>
        <w:rPr>
          <w:lang w:eastAsia="zh-CN"/>
        </w:rPr>
        <w:t xml:space="preserve"> categorizes the solutions and 5 categories: </w:t>
      </w:r>
    </w:p>
    <w:p w14:paraId="433CD8E7" w14:textId="77777777" w:rsidR="005227FE" w:rsidRPr="00C507E4" w:rsidRDefault="005227FE" w:rsidP="005227FE">
      <w:pPr>
        <w:jc w:val="both"/>
        <w:rPr>
          <w:lang w:eastAsia="zh-CN"/>
        </w:rPr>
      </w:pPr>
      <w:r w:rsidRPr="00C507E4">
        <w:rPr>
          <w:lang w:eastAsia="zh-CN"/>
        </w:rPr>
        <w:t>There are 10 solutions for KI#3. The details are shown in Table 1-1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7"/>
        <w:gridCol w:w="1701"/>
        <w:gridCol w:w="1134"/>
        <w:gridCol w:w="1134"/>
        <w:gridCol w:w="1134"/>
      </w:tblGrid>
      <w:tr w:rsidR="005227FE" w:rsidRPr="00C507E4" w14:paraId="1BF5F528"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tcPr>
          <w:p w14:paraId="1059E1AC" w14:textId="77777777" w:rsidR="005227FE" w:rsidRPr="00C507E4" w:rsidRDefault="005227FE" w:rsidP="009675DF">
            <w:pPr>
              <w:pStyle w:val="TAL"/>
              <w:rPr>
                <w:rFonts w:eastAsiaTheme="minorEastAsia"/>
                <w:lang w:eastAsia="zh-CN"/>
              </w:rPr>
            </w:pPr>
            <w:r w:rsidRPr="00C507E4">
              <w:rPr>
                <w:rFonts w:eastAsiaTheme="minorEastAsia" w:hint="eastAsia"/>
                <w:lang w:eastAsia="zh-CN"/>
              </w:rPr>
              <w:t>S</w:t>
            </w:r>
            <w:r w:rsidRPr="00C507E4">
              <w:rPr>
                <w:rFonts w:eastAsiaTheme="minorEastAsia"/>
                <w:lang w:eastAsia="zh-CN"/>
              </w:rPr>
              <w:t>olutions</w:t>
            </w:r>
          </w:p>
        </w:tc>
        <w:tc>
          <w:tcPr>
            <w:tcW w:w="1417" w:type="dxa"/>
            <w:tcBorders>
              <w:top w:val="single" w:sz="4" w:space="0" w:color="auto"/>
              <w:left w:val="single" w:sz="4" w:space="0" w:color="auto"/>
              <w:bottom w:val="single" w:sz="4" w:space="0" w:color="auto"/>
              <w:right w:val="single" w:sz="4" w:space="0" w:color="auto"/>
            </w:tcBorders>
          </w:tcPr>
          <w:p w14:paraId="63334F76" w14:textId="77777777" w:rsidR="005227FE" w:rsidRPr="00C507E4" w:rsidRDefault="005227FE" w:rsidP="009675DF">
            <w:pPr>
              <w:pStyle w:val="TAC"/>
              <w:rPr>
                <w:rFonts w:eastAsiaTheme="minorEastAsia"/>
                <w:lang w:eastAsia="zh-CN"/>
              </w:rPr>
            </w:pPr>
            <w:r w:rsidRPr="00C507E4">
              <w:rPr>
                <w:rFonts w:eastAsiaTheme="minorEastAsia"/>
                <w:lang w:eastAsia="zh-CN"/>
              </w:rPr>
              <w:t>Temporary slice</w:t>
            </w:r>
          </w:p>
        </w:tc>
        <w:tc>
          <w:tcPr>
            <w:tcW w:w="1701" w:type="dxa"/>
            <w:tcBorders>
              <w:top w:val="single" w:sz="4" w:space="0" w:color="auto"/>
              <w:left w:val="single" w:sz="4" w:space="0" w:color="auto"/>
              <w:bottom w:val="single" w:sz="4" w:space="0" w:color="auto"/>
              <w:right w:val="single" w:sz="4" w:space="0" w:color="auto"/>
            </w:tcBorders>
          </w:tcPr>
          <w:p w14:paraId="427C42C0" w14:textId="77777777" w:rsidR="005227FE" w:rsidRPr="00C507E4" w:rsidRDefault="005227FE" w:rsidP="009675DF">
            <w:pPr>
              <w:pStyle w:val="TAC"/>
              <w:rPr>
                <w:rFonts w:eastAsiaTheme="minorEastAsia"/>
                <w:lang w:eastAsia="zh-CN"/>
              </w:rPr>
            </w:pPr>
            <w:r w:rsidRPr="00C507E4">
              <w:rPr>
                <w:rFonts w:eastAsiaTheme="minorEastAsia"/>
                <w:lang w:eastAsia="zh-CN"/>
              </w:rPr>
              <w:t>Smaller Applicable area of service</w:t>
            </w:r>
          </w:p>
        </w:tc>
        <w:tc>
          <w:tcPr>
            <w:tcW w:w="1134" w:type="dxa"/>
            <w:tcBorders>
              <w:top w:val="single" w:sz="4" w:space="0" w:color="auto"/>
              <w:left w:val="single" w:sz="4" w:space="0" w:color="auto"/>
              <w:bottom w:val="single" w:sz="4" w:space="0" w:color="auto"/>
              <w:right w:val="single" w:sz="4" w:space="0" w:color="auto"/>
            </w:tcBorders>
          </w:tcPr>
          <w:p w14:paraId="34199445" w14:textId="77777777" w:rsidR="005227FE" w:rsidRPr="00C507E4" w:rsidRDefault="005227FE" w:rsidP="009675DF">
            <w:pPr>
              <w:pStyle w:val="TAC"/>
              <w:rPr>
                <w:rFonts w:eastAsiaTheme="minorEastAsia"/>
                <w:lang w:eastAsia="zh-CN"/>
              </w:rPr>
            </w:pPr>
            <w:r w:rsidRPr="00C507E4">
              <w:rPr>
                <w:rFonts w:eastAsiaTheme="minorEastAsia"/>
                <w:lang w:eastAsia="zh-CN"/>
              </w:rPr>
              <w:t>RAN impact</w:t>
            </w:r>
          </w:p>
        </w:tc>
        <w:tc>
          <w:tcPr>
            <w:tcW w:w="1134" w:type="dxa"/>
            <w:tcBorders>
              <w:top w:val="single" w:sz="4" w:space="0" w:color="auto"/>
              <w:left w:val="single" w:sz="4" w:space="0" w:color="auto"/>
              <w:bottom w:val="single" w:sz="4" w:space="0" w:color="auto"/>
              <w:right w:val="single" w:sz="4" w:space="0" w:color="auto"/>
            </w:tcBorders>
          </w:tcPr>
          <w:p w14:paraId="5459F0B5"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U</w:t>
            </w:r>
            <w:r w:rsidRPr="00C507E4">
              <w:rPr>
                <w:rFonts w:eastAsiaTheme="minorEastAsia"/>
                <w:lang w:eastAsia="zh-CN"/>
              </w:rPr>
              <w:t>E impact</w:t>
            </w:r>
          </w:p>
        </w:tc>
        <w:tc>
          <w:tcPr>
            <w:tcW w:w="1134" w:type="dxa"/>
            <w:tcBorders>
              <w:top w:val="single" w:sz="4" w:space="0" w:color="auto"/>
              <w:left w:val="single" w:sz="4" w:space="0" w:color="auto"/>
              <w:bottom w:val="single" w:sz="4" w:space="0" w:color="auto"/>
              <w:right w:val="single" w:sz="4" w:space="0" w:color="auto"/>
            </w:tcBorders>
          </w:tcPr>
          <w:p w14:paraId="19744133"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R</w:t>
            </w:r>
            <w:r w:rsidRPr="00C507E4">
              <w:rPr>
                <w:rFonts w:eastAsiaTheme="minorEastAsia"/>
                <w:lang w:eastAsia="zh-CN"/>
              </w:rPr>
              <w:t>emark</w:t>
            </w:r>
          </w:p>
        </w:tc>
      </w:tr>
      <w:tr w:rsidR="005227FE" w:rsidRPr="00C507E4" w14:paraId="4B57EF55"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45CAB8C7" w14:textId="77777777" w:rsidR="005227FE" w:rsidRPr="00C507E4" w:rsidRDefault="005227FE" w:rsidP="009675DF">
            <w:pPr>
              <w:pStyle w:val="TAL"/>
              <w:rPr>
                <w:color w:val="auto"/>
                <w:lang w:eastAsia="en-GB"/>
              </w:rPr>
            </w:pPr>
            <w:r w:rsidRPr="00C507E4">
              <w:t>Solution #8: Gracefully network slice termination</w:t>
            </w:r>
          </w:p>
        </w:tc>
        <w:tc>
          <w:tcPr>
            <w:tcW w:w="1417" w:type="dxa"/>
            <w:tcBorders>
              <w:top w:val="single" w:sz="4" w:space="0" w:color="auto"/>
              <w:left w:val="single" w:sz="4" w:space="0" w:color="auto"/>
              <w:bottom w:val="single" w:sz="4" w:space="0" w:color="auto"/>
              <w:right w:val="single" w:sz="4" w:space="0" w:color="auto"/>
            </w:tcBorders>
          </w:tcPr>
          <w:p w14:paraId="0D1F7B72"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0BCF6D07" w14:textId="77777777" w:rsidR="005227FE" w:rsidRPr="00C507E4" w:rsidRDefault="005227FE" w:rsidP="009675DF">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F966A41" w14:textId="77777777" w:rsidR="005227FE" w:rsidRPr="00C507E4" w:rsidRDefault="005227FE" w:rsidP="009675DF">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14:paraId="387708BE" w14:textId="77777777" w:rsidR="005227FE" w:rsidRPr="00C507E4" w:rsidRDefault="005227FE" w:rsidP="009675DF">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14:paraId="499745A7" w14:textId="77777777" w:rsidR="005227FE" w:rsidRPr="00C507E4" w:rsidRDefault="005227FE" w:rsidP="009675DF">
            <w:pPr>
              <w:pStyle w:val="TAC"/>
              <w:rPr>
                <w:rFonts w:eastAsiaTheme="minorEastAsia"/>
                <w:lang w:eastAsia="ko-KR"/>
              </w:rPr>
            </w:pPr>
          </w:p>
        </w:tc>
      </w:tr>
      <w:tr w:rsidR="005227FE" w:rsidRPr="00C507E4" w14:paraId="3DE7844D"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07857DA7" w14:textId="77777777" w:rsidR="005227FE" w:rsidRPr="00C507E4" w:rsidRDefault="005227FE" w:rsidP="009675DF">
            <w:pPr>
              <w:pStyle w:val="TAL"/>
              <w:rPr>
                <w:rFonts w:eastAsia="Times New Roman"/>
                <w:lang w:eastAsia="en-GB"/>
              </w:rPr>
            </w:pPr>
            <w:r w:rsidRPr="00C507E4">
              <w:t>Solution #9: Support of a Network Slice with an AoS not matching existing TA boundaries</w:t>
            </w:r>
          </w:p>
        </w:tc>
        <w:tc>
          <w:tcPr>
            <w:tcW w:w="1417" w:type="dxa"/>
            <w:tcBorders>
              <w:top w:val="single" w:sz="4" w:space="0" w:color="auto"/>
              <w:left w:val="single" w:sz="4" w:space="0" w:color="auto"/>
              <w:bottom w:val="single" w:sz="4" w:space="0" w:color="auto"/>
              <w:right w:val="single" w:sz="4" w:space="0" w:color="auto"/>
            </w:tcBorders>
          </w:tcPr>
          <w:p w14:paraId="2732271E" w14:textId="77777777" w:rsidR="005227FE" w:rsidRPr="00C507E4" w:rsidRDefault="005227FE" w:rsidP="009675DF">
            <w:pPr>
              <w:pStyle w:val="TAC"/>
            </w:pPr>
          </w:p>
        </w:tc>
        <w:tc>
          <w:tcPr>
            <w:tcW w:w="1701" w:type="dxa"/>
            <w:tcBorders>
              <w:top w:val="single" w:sz="4" w:space="0" w:color="auto"/>
              <w:left w:val="single" w:sz="4" w:space="0" w:color="auto"/>
              <w:bottom w:val="single" w:sz="4" w:space="0" w:color="auto"/>
              <w:right w:val="single" w:sz="4" w:space="0" w:color="auto"/>
            </w:tcBorders>
          </w:tcPr>
          <w:p w14:paraId="4A136D42"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66536221" w14:textId="77777777" w:rsidR="005227FE" w:rsidRPr="00C507E4" w:rsidRDefault="005227FE" w:rsidP="009675DF">
            <w:pPr>
              <w:pStyle w:val="TAC"/>
              <w:rPr>
                <w:rFonts w:eastAsiaTheme="minorEastAsia"/>
                <w:lang w:eastAsia="ko-KR"/>
              </w:rPr>
            </w:pPr>
            <w:r w:rsidRPr="00C507E4">
              <w:rPr>
                <w:rFonts w:eastAsiaTheme="minorEastAsia"/>
                <w:lang w:eastAsia="ko-KR"/>
              </w:rPr>
              <w:t>X</w:t>
            </w:r>
          </w:p>
        </w:tc>
        <w:tc>
          <w:tcPr>
            <w:tcW w:w="1134" w:type="dxa"/>
            <w:tcBorders>
              <w:top w:val="single" w:sz="4" w:space="0" w:color="auto"/>
              <w:left w:val="single" w:sz="4" w:space="0" w:color="auto"/>
              <w:bottom w:val="single" w:sz="4" w:space="0" w:color="auto"/>
              <w:right w:val="single" w:sz="4" w:space="0" w:color="auto"/>
            </w:tcBorders>
          </w:tcPr>
          <w:p w14:paraId="27E86E12" w14:textId="77777777" w:rsidR="005227FE" w:rsidRPr="00C507E4" w:rsidRDefault="005227FE" w:rsidP="009675DF">
            <w:pPr>
              <w:pStyle w:val="TAC"/>
              <w:rPr>
                <w:rFonts w:eastAsiaTheme="minorEastAsia"/>
                <w:lang w:eastAsia="zh-CN"/>
              </w:rPr>
            </w:pPr>
            <w:r w:rsidRPr="00C507E4">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1AD37977" w14:textId="77777777" w:rsidR="005227FE" w:rsidRPr="00C507E4" w:rsidRDefault="005227FE" w:rsidP="009675DF">
            <w:pPr>
              <w:pStyle w:val="TAC"/>
              <w:rPr>
                <w:rFonts w:eastAsiaTheme="minorEastAsia"/>
                <w:lang w:eastAsia="ko-KR"/>
              </w:rPr>
            </w:pPr>
          </w:p>
        </w:tc>
      </w:tr>
      <w:tr w:rsidR="005227FE" w:rsidRPr="00C507E4" w14:paraId="093CA0DC"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75CB4F0B" w14:textId="77777777" w:rsidR="005227FE" w:rsidRPr="00C507E4" w:rsidRDefault="005227FE" w:rsidP="009675DF">
            <w:pPr>
              <w:pStyle w:val="TAL"/>
              <w:rPr>
                <w:rFonts w:eastAsia="Times New Roman"/>
                <w:lang w:eastAsia="en-GB"/>
              </w:rPr>
            </w:pPr>
            <w:r w:rsidRPr="00C507E4">
              <w:t>Solution #10: Associating a validity timer with a temporary slice</w:t>
            </w:r>
          </w:p>
        </w:tc>
        <w:tc>
          <w:tcPr>
            <w:tcW w:w="1417" w:type="dxa"/>
            <w:tcBorders>
              <w:top w:val="single" w:sz="4" w:space="0" w:color="auto"/>
              <w:left w:val="single" w:sz="4" w:space="0" w:color="auto"/>
              <w:bottom w:val="single" w:sz="4" w:space="0" w:color="auto"/>
              <w:right w:val="single" w:sz="4" w:space="0" w:color="auto"/>
            </w:tcBorders>
          </w:tcPr>
          <w:p w14:paraId="13A4475E"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2052AA0E" w14:textId="77777777" w:rsidR="005227FE" w:rsidRPr="00C507E4" w:rsidRDefault="005227FE" w:rsidP="009675DF">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E52AAD0" w14:textId="77777777" w:rsidR="005227FE" w:rsidRPr="00C507E4" w:rsidRDefault="005227FE" w:rsidP="009675DF">
            <w:pPr>
              <w:pStyle w:val="TAC"/>
              <w:rPr>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tcPr>
          <w:p w14:paraId="646FAB3A" w14:textId="77777777" w:rsidR="005227FE" w:rsidRPr="00C507E4" w:rsidRDefault="005227FE" w:rsidP="009675DF">
            <w:pPr>
              <w:pStyle w:val="TAC"/>
              <w:rPr>
                <w:rFonts w:eastAsiaTheme="minorEastAsia"/>
                <w:lang w:eastAsia="zh-CN"/>
              </w:rPr>
            </w:pPr>
            <w:r w:rsidRPr="00C507E4">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B08BCB8" w14:textId="77777777" w:rsidR="005227FE" w:rsidRPr="00C507E4" w:rsidRDefault="005227FE" w:rsidP="009675DF">
            <w:pPr>
              <w:pStyle w:val="TAC"/>
              <w:rPr>
                <w:rFonts w:eastAsiaTheme="minorEastAsia"/>
                <w:lang w:eastAsia="ko-KR"/>
              </w:rPr>
            </w:pPr>
          </w:p>
        </w:tc>
      </w:tr>
      <w:tr w:rsidR="005227FE" w:rsidRPr="00C507E4" w14:paraId="00915E96"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75F3CC5E" w14:textId="77777777" w:rsidR="005227FE" w:rsidRPr="00C507E4" w:rsidRDefault="005227FE" w:rsidP="009675DF">
            <w:pPr>
              <w:pStyle w:val="TAL"/>
              <w:rPr>
                <w:rFonts w:eastAsia="Times New Roman"/>
                <w:lang w:eastAsia="en-GB"/>
              </w:rPr>
            </w:pPr>
            <w:r w:rsidRPr="00C507E4">
              <w:t>Solution #11: Enabling UEs to Request S-NSSAIs not uniformly available</w:t>
            </w:r>
          </w:p>
        </w:tc>
        <w:tc>
          <w:tcPr>
            <w:tcW w:w="1417" w:type="dxa"/>
            <w:tcBorders>
              <w:top w:val="single" w:sz="4" w:space="0" w:color="auto"/>
              <w:left w:val="single" w:sz="4" w:space="0" w:color="auto"/>
              <w:bottom w:val="single" w:sz="4" w:space="0" w:color="auto"/>
              <w:right w:val="single" w:sz="4" w:space="0" w:color="auto"/>
            </w:tcBorders>
          </w:tcPr>
          <w:p w14:paraId="24F4380C" w14:textId="77777777" w:rsidR="005227FE" w:rsidRPr="00C507E4" w:rsidRDefault="005227FE" w:rsidP="009675DF">
            <w:pPr>
              <w:pStyle w:val="TAC"/>
              <w:rPr>
                <w:rFonts w:eastAsiaTheme="minorEastAsia"/>
                <w:lang w:eastAsia="zh-CN"/>
              </w:rPr>
            </w:pPr>
            <w:r w:rsidRPr="00C507E4">
              <w:rPr>
                <w:rFonts w:eastAsiaTheme="minor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4816EE9D"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32CCD71A" w14:textId="77777777" w:rsidR="005227FE" w:rsidRPr="00C507E4" w:rsidRDefault="005227FE" w:rsidP="009675DF">
            <w:pPr>
              <w:pStyle w:val="TAC"/>
              <w:rPr>
                <w:rFonts w:eastAsiaTheme="minorEastAsia"/>
                <w:lang w:eastAsia="ko-KR"/>
              </w:rPr>
            </w:pPr>
            <w:r w:rsidRPr="00C507E4">
              <w:rPr>
                <w:rFonts w:eastAsiaTheme="minorEastAsia"/>
                <w:lang w:eastAsia="ko-KR"/>
              </w:rPr>
              <w:t>Maybe</w:t>
            </w:r>
          </w:p>
        </w:tc>
        <w:tc>
          <w:tcPr>
            <w:tcW w:w="1134" w:type="dxa"/>
            <w:tcBorders>
              <w:top w:val="single" w:sz="4" w:space="0" w:color="auto"/>
              <w:left w:val="single" w:sz="4" w:space="0" w:color="auto"/>
              <w:bottom w:val="single" w:sz="4" w:space="0" w:color="auto"/>
              <w:right w:val="single" w:sz="4" w:space="0" w:color="auto"/>
            </w:tcBorders>
          </w:tcPr>
          <w:p w14:paraId="7764C0A8"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6F3FE06B" w14:textId="77777777" w:rsidR="005227FE" w:rsidRPr="00C507E4" w:rsidRDefault="005227FE" w:rsidP="009675DF">
            <w:pPr>
              <w:pStyle w:val="TAC"/>
              <w:rPr>
                <w:rFonts w:eastAsiaTheme="minorEastAsia"/>
                <w:lang w:eastAsia="ko-KR"/>
              </w:rPr>
            </w:pPr>
          </w:p>
        </w:tc>
      </w:tr>
      <w:tr w:rsidR="005227FE" w:rsidRPr="00C507E4" w14:paraId="3E6D8F57"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63E661C1" w14:textId="77777777" w:rsidR="005227FE" w:rsidRPr="00C507E4" w:rsidRDefault="005227FE" w:rsidP="009675DF">
            <w:pPr>
              <w:pStyle w:val="TAL"/>
              <w:rPr>
                <w:rFonts w:eastAsiaTheme="minorEastAsia" w:cs="Arial"/>
                <w:lang w:eastAsia="zh-CN"/>
              </w:rPr>
            </w:pPr>
            <w:r w:rsidRPr="00C507E4">
              <w:t>Solution</w:t>
            </w:r>
            <w:r w:rsidRPr="00C507E4">
              <w:rPr>
                <w:lang w:eastAsia="zh-CN"/>
              </w:rPr>
              <w:t xml:space="preserve"> #21</w:t>
            </w:r>
            <w:r w:rsidRPr="00C507E4">
              <w:t>: Temporary slice based on URSP</w:t>
            </w:r>
          </w:p>
        </w:tc>
        <w:tc>
          <w:tcPr>
            <w:tcW w:w="1417" w:type="dxa"/>
            <w:tcBorders>
              <w:top w:val="single" w:sz="4" w:space="0" w:color="auto"/>
              <w:left w:val="single" w:sz="4" w:space="0" w:color="auto"/>
              <w:bottom w:val="single" w:sz="4" w:space="0" w:color="auto"/>
              <w:right w:val="single" w:sz="4" w:space="0" w:color="auto"/>
            </w:tcBorders>
          </w:tcPr>
          <w:p w14:paraId="18410AF9"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124EB9F1"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714010F7" w14:textId="77777777" w:rsidR="005227FE" w:rsidRPr="00C507E4" w:rsidRDefault="005227FE" w:rsidP="009675DF">
            <w:pPr>
              <w:pStyle w:val="TAC"/>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tcPr>
          <w:p w14:paraId="41D7B955" w14:textId="77777777" w:rsidR="005227FE" w:rsidRPr="00C507E4" w:rsidRDefault="005227FE" w:rsidP="009675DF">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0BEDD769" w14:textId="77777777" w:rsidR="005227FE" w:rsidRPr="00C507E4" w:rsidRDefault="005227FE" w:rsidP="009675DF">
            <w:pPr>
              <w:pStyle w:val="TAC"/>
              <w:rPr>
                <w:rFonts w:eastAsiaTheme="minorEastAsia"/>
                <w:lang w:eastAsia="zh-CN"/>
              </w:rPr>
            </w:pPr>
          </w:p>
        </w:tc>
      </w:tr>
      <w:tr w:rsidR="005227FE" w:rsidRPr="00C507E4" w14:paraId="060F2B9C"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0C20DF4A" w14:textId="77777777" w:rsidR="005227FE" w:rsidRPr="00C507E4" w:rsidRDefault="005227FE" w:rsidP="009675DF">
            <w:pPr>
              <w:pStyle w:val="TAL"/>
            </w:pPr>
            <w:r w:rsidRPr="00C507E4">
              <w:t>Solution #22: Enabling graceful slice termination with support of UE policies</w:t>
            </w:r>
          </w:p>
        </w:tc>
        <w:tc>
          <w:tcPr>
            <w:tcW w:w="1417" w:type="dxa"/>
            <w:tcBorders>
              <w:top w:val="single" w:sz="4" w:space="0" w:color="auto"/>
              <w:left w:val="single" w:sz="4" w:space="0" w:color="auto"/>
              <w:bottom w:val="single" w:sz="4" w:space="0" w:color="auto"/>
              <w:right w:val="single" w:sz="4" w:space="0" w:color="auto"/>
            </w:tcBorders>
          </w:tcPr>
          <w:p w14:paraId="6422D5D3"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2771E57B"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577D73C1" w14:textId="77777777" w:rsidR="005227FE" w:rsidRPr="00C507E4" w:rsidRDefault="005227FE" w:rsidP="009675DF">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02CE8550"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47DD0B81" w14:textId="77777777" w:rsidR="005227FE" w:rsidRPr="00C507E4" w:rsidRDefault="005227FE" w:rsidP="009675DF">
            <w:pPr>
              <w:pStyle w:val="TAC"/>
            </w:pPr>
          </w:p>
        </w:tc>
      </w:tr>
      <w:tr w:rsidR="005227FE" w:rsidRPr="00C507E4" w14:paraId="1A74FEBF"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0F08BEB1" w14:textId="77777777" w:rsidR="005227FE" w:rsidRPr="00C507E4" w:rsidRDefault="005227FE" w:rsidP="009675DF">
            <w:pPr>
              <w:pStyle w:val="TAL"/>
              <w:rPr>
                <w:rFonts w:eastAsia="Times New Roman"/>
                <w:lang w:eastAsia="en-GB"/>
              </w:rPr>
            </w:pPr>
            <w:r w:rsidRPr="00C507E4">
              <w:t>Solution #23: UE registration for conditional network slices</w:t>
            </w:r>
          </w:p>
        </w:tc>
        <w:tc>
          <w:tcPr>
            <w:tcW w:w="1417" w:type="dxa"/>
            <w:tcBorders>
              <w:top w:val="single" w:sz="4" w:space="0" w:color="auto"/>
              <w:left w:val="single" w:sz="4" w:space="0" w:color="auto"/>
              <w:bottom w:val="single" w:sz="4" w:space="0" w:color="auto"/>
              <w:right w:val="single" w:sz="4" w:space="0" w:color="auto"/>
            </w:tcBorders>
          </w:tcPr>
          <w:p w14:paraId="5D88368F" w14:textId="77777777" w:rsidR="005227FE" w:rsidRPr="00C507E4" w:rsidRDefault="005227FE" w:rsidP="009675DF">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14:paraId="4DA1F6DF"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5988AA91" w14:textId="77777777" w:rsidR="005227FE" w:rsidRPr="00C507E4" w:rsidRDefault="005227FE" w:rsidP="009675DF">
            <w:pPr>
              <w:pStyle w:val="TAC"/>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tcPr>
          <w:p w14:paraId="6B04698B"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351F6C7"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N</w:t>
            </w:r>
            <w:r w:rsidRPr="00C507E4">
              <w:rPr>
                <w:rFonts w:eastAsiaTheme="minorEastAsia"/>
                <w:lang w:eastAsia="zh-CN"/>
              </w:rPr>
              <w:t>ot sure how it resolve KI#3</w:t>
            </w:r>
          </w:p>
        </w:tc>
      </w:tr>
      <w:tr w:rsidR="005227FE" w:rsidRPr="00C507E4" w14:paraId="155BD3E3"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155D9FAF" w14:textId="77777777" w:rsidR="005227FE" w:rsidRPr="00C507E4" w:rsidRDefault="005227FE" w:rsidP="009675DF">
            <w:pPr>
              <w:pStyle w:val="TAL"/>
            </w:pPr>
            <w:r w:rsidRPr="00C507E4">
              <w:t>Solution #24: On the handling temporary network slices</w:t>
            </w:r>
          </w:p>
        </w:tc>
        <w:tc>
          <w:tcPr>
            <w:tcW w:w="1417" w:type="dxa"/>
            <w:tcBorders>
              <w:top w:val="single" w:sz="4" w:space="0" w:color="auto"/>
              <w:left w:val="single" w:sz="4" w:space="0" w:color="auto"/>
              <w:bottom w:val="single" w:sz="4" w:space="0" w:color="auto"/>
              <w:right w:val="single" w:sz="4" w:space="0" w:color="auto"/>
            </w:tcBorders>
          </w:tcPr>
          <w:p w14:paraId="43C3BC30"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47175F72" w14:textId="77777777" w:rsidR="005227FE" w:rsidRPr="00C507E4" w:rsidRDefault="005227FE" w:rsidP="009675DF">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B5625E" w14:textId="77777777" w:rsidR="005227FE" w:rsidRPr="00C507E4" w:rsidRDefault="005227FE" w:rsidP="009675DF">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14:paraId="578B94B3"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0D48E17" w14:textId="77777777" w:rsidR="005227FE" w:rsidRPr="00C507E4" w:rsidRDefault="005227FE" w:rsidP="009675DF">
            <w:pPr>
              <w:pStyle w:val="TAC"/>
            </w:pPr>
          </w:p>
        </w:tc>
      </w:tr>
      <w:tr w:rsidR="005227FE" w:rsidRPr="00C507E4" w14:paraId="1CD6D3EF"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7EDC6289" w14:textId="77777777" w:rsidR="005227FE" w:rsidRPr="00C507E4" w:rsidRDefault="005227FE" w:rsidP="009675DF">
            <w:pPr>
              <w:pStyle w:val="TAL"/>
              <w:rPr>
                <w:rFonts w:eastAsiaTheme="minorEastAsia"/>
                <w:lang w:eastAsia="zh-CN"/>
              </w:rPr>
            </w:pPr>
            <w:r w:rsidRPr="00C507E4">
              <w:t>Solution #26: Multiple areas and resource partitioning</w:t>
            </w:r>
          </w:p>
        </w:tc>
        <w:tc>
          <w:tcPr>
            <w:tcW w:w="1417" w:type="dxa"/>
            <w:tcBorders>
              <w:top w:val="single" w:sz="4" w:space="0" w:color="auto"/>
              <w:left w:val="single" w:sz="4" w:space="0" w:color="auto"/>
              <w:bottom w:val="single" w:sz="4" w:space="0" w:color="auto"/>
              <w:right w:val="single" w:sz="4" w:space="0" w:color="auto"/>
            </w:tcBorders>
          </w:tcPr>
          <w:p w14:paraId="67BD0F03" w14:textId="77777777" w:rsidR="005227FE" w:rsidRPr="00C507E4" w:rsidRDefault="005227FE" w:rsidP="009675DF">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14:paraId="5AF5DFFF"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259F27C9" w14:textId="77777777" w:rsidR="005227FE" w:rsidRPr="00C507E4" w:rsidRDefault="005227FE" w:rsidP="009675DF">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14:paraId="65C5FDF1"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77AC0208" w14:textId="77777777" w:rsidR="005227FE" w:rsidRPr="00C507E4" w:rsidRDefault="005227FE" w:rsidP="009675DF">
            <w:pPr>
              <w:pStyle w:val="TAC"/>
            </w:pPr>
          </w:p>
        </w:tc>
      </w:tr>
      <w:tr w:rsidR="005227FE" w:rsidRPr="00C507E4" w14:paraId="1880BD6F"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hideMark/>
          </w:tcPr>
          <w:p w14:paraId="788D485E" w14:textId="77777777" w:rsidR="005227FE" w:rsidRPr="00C507E4" w:rsidRDefault="005227FE" w:rsidP="009675DF">
            <w:pPr>
              <w:pStyle w:val="TAL"/>
              <w:rPr>
                <w:lang w:val="en-US"/>
              </w:rPr>
            </w:pPr>
            <w:r w:rsidRPr="00C507E4">
              <w:t>Solution #29: On handling S-NSSAIs not supported in certain TAs of a RA during a registration</w:t>
            </w:r>
          </w:p>
        </w:tc>
        <w:tc>
          <w:tcPr>
            <w:tcW w:w="1417" w:type="dxa"/>
            <w:tcBorders>
              <w:top w:val="single" w:sz="4" w:space="0" w:color="auto"/>
              <w:left w:val="single" w:sz="4" w:space="0" w:color="auto"/>
              <w:bottom w:val="single" w:sz="4" w:space="0" w:color="auto"/>
              <w:right w:val="single" w:sz="4" w:space="0" w:color="auto"/>
            </w:tcBorders>
          </w:tcPr>
          <w:p w14:paraId="5F1E4877" w14:textId="77777777" w:rsidR="005227FE" w:rsidRPr="00C507E4" w:rsidRDefault="005227FE" w:rsidP="009675DF">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14:paraId="27CEE30F"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hideMark/>
          </w:tcPr>
          <w:p w14:paraId="46E98A85" w14:textId="77777777" w:rsidR="005227FE" w:rsidRPr="00C507E4" w:rsidRDefault="005227FE" w:rsidP="009675DF">
            <w:pPr>
              <w:pStyle w:val="TAC"/>
              <w:rPr>
                <w:rFonts w:eastAsia="Times New Roman"/>
                <w:lang w:eastAsia="en-GB"/>
              </w:rPr>
            </w:pPr>
            <w:r w:rsidRPr="00C507E4">
              <w:t>X</w:t>
            </w:r>
          </w:p>
        </w:tc>
        <w:tc>
          <w:tcPr>
            <w:tcW w:w="1134" w:type="dxa"/>
            <w:tcBorders>
              <w:top w:val="single" w:sz="4" w:space="0" w:color="auto"/>
              <w:left w:val="single" w:sz="4" w:space="0" w:color="auto"/>
              <w:bottom w:val="single" w:sz="4" w:space="0" w:color="auto"/>
              <w:right w:val="single" w:sz="4" w:space="0" w:color="auto"/>
            </w:tcBorders>
          </w:tcPr>
          <w:p w14:paraId="0873E284"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60C59F65" w14:textId="77777777" w:rsidR="005227FE" w:rsidRPr="00C507E4" w:rsidRDefault="005227FE" w:rsidP="009675DF">
            <w:pPr>
              <w:pStyle w:val="TAC"/>
              <w:rPr>
                <w:rFonts w:eastAsiaTheme="minorEastAsia"/>
                <w:lang w:eastAsia="zh-CN"/>
              </w:rPr>
            </w:pPr>
            <w:r w:rsidRPr="00C507E4">
              <w:rPr>
                <w:rFonts w:eastAsiaTheme="minorEastAsia" w:hint="eastAsia"/>
                <w:lang w:eastAsia="zh-CN"/>
              </w:rPr>
              <w:t>P</w:t>
            </w:r>
            <w:r w:rsidRPr="00C507E4">
              <w:rPr>
                <w:rFonts w:eastAsiaTheme="minorEastAsia"/>
                <w:lang w:eastAsia="zh-CN"/>
              </w:rPr>
              <w:t>art of solution #9</w:t>
            </w:r>
          </w:p>
        </w:tc>
      </w:tr>
      <w:tr w:rsidR="00C05E78" w:rsidRPr="00C507E4" w14:paraId="5D8027F2"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tcPr>
          <w:p w14:paraId="71C13FB9" w14:textId="7ED66280" w:rsidR="00C05E78" w:rsidRPr="00C507E4" w:rsidRDefault="00C05E78" w:rsidP="00C05E78">
            <w:pPr>
              <w:pStyle w:val="TAL"/>
            </w:pPr>
            <w:r w:rsidRPr="00C507E4">
              <w:t>Solution #</w:t>
            </w:r>
            <w:r>
              <w:t>44</w:t>
            </w:r>
            <w:r w:rsidRPr="00C507E4">
              <w:t xml:space="preserve">: </w:t>
            </w:r>
            <w:r>
              <w:t>Controlling UE access to the network per Network Slice on a per cell level granularity</w:t>
            </w:r>
          </w:p>
        </w:tc>
        <w:tc>
          <w:tcPr>
            <w:tcW w:w="1417" w:type="dxa"/>
            <w:tcBorders>
              <w:top w:val="single" w:sz="4" w:space="0" w:color="auto"/>
              <w:left w:val="single" w:sz="4" w:space="0" w:color="auto"/>
              <w:bottom w:val="single" w:sz="4" w:space="0" w:color="auto"/>
              <w:right w:val="single" w:sz="4" w:space="0" w:color="auto"/>
            </w:tcBorders>
          </w:tcPr>
          <w:p w14:paraId="1DB69F8F" w14:textId="77777777" w:rsidR="00C05E78" w:rsidRPr="008342D5" w:rsidRDefault="00C05E78" w:rsidP="00C05E78">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14:paraId="0213F477" w14:textId="6FE0EDC4" w:rsidR="00C05E78" w:rsidRPr="00C507E4" w:rsidRDefault="00C05E78" w:rsidP="00C05E78">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52961F98" w14:textId="230E702A" w:rsidR="00C05E78" w:rsidRPr="00C507E4" w:rsidRDefault="00C05E78" w:rsidP="00C05E78">
            <w:pPr>
              <w:pStyle w:val="TAC"/>
            </w:pPr>
            <w:r w:rsidRPr="00C507E4">
              <w:t>X</w:t>
            </w:r>
          </w:p>
        </w:tc>
        <w:tc>
          <w:tcPr>
            <w:tcW w:w="1134" w:type="dxa"/>
            <w:tcBorders>
              <w:top w:val="single" w:sz="4" w:space="0" w:color="auto"/>
              <w:left w:val="single" w:sz="4" w:space="0" w:color="auto"/>
              <w:bottom w:val="single" w:sz="4" w:space="0" w:color="auto"/>
              <w:right w:val="single" w:sz="4" w:space="0" w:color="auto"/>
            </w:tcBorders>
          </w:tcPr>
          <w:p w14:paraId="6446E40F" w14:textId="71E075CE" w:rsidR="00C05E78" w:rsidRPr="00C507E4" w:rsidRDefault="00D20E87" w:rsidP="00C05E78">
            <w:pPr>
              <w:pStyle w:val="TAC"/>
              <w:rPr>
                <w:rFonts w:eastAsiaTheme="minorEastAsia"/>
                <w:lang w:eastAsia="zh-CN"/>
              </w:rPr>
            </w:pPr>
            <w:r>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0EA7FC21" w14:textId="77777777" w:rsidR="00C05E78" w:rsidRPr="00C507E4" w:rsidRDefault="00C05E78" w:rsidP="00C05E78">
            <w:pPr>
              <w:pStyle w:val="TAC"/>
              <w:rPr>
                <w:rFonts w:eastAsiaTheme="minorEastAsia"/>
                <w:lang w:eastAsia="zh-CN"/>
              </w:rPr>
            </w:pPr>
          </w:p>
        </w:tc>
      </w:tr>
      <w:tr w:rsidR="00C05E78" w:rsidRPr="00C507E4" w14:paraId="5E6BA404" w14:textId="77777777" w:rsidTr="009675DF">
        <w:trPr>
          <w:trHeight w:val="20"/>
        </w:trPr>
        <w:tc>
          <w:tcPr>
            <w:tcW w:w="2552" w:type="dxa"/>
            <w:tcBorders>
              <w:top w:val="single" w:sz="4" w:space="0" w:color="auto"/>
              <w:left w:val="single" w:sz="4" w:space="0" w:color="auto"/>
              <w:bottom w:val="single" w:sz="4" w:space="0" w:color="auto"/>
              <w:right w:val="single" w:sz="4" w:space="0" w:color="auto"/>
            </w:tcBorders>
          </w:tcPr>
          <w:p w14:paraId="3BD63A6F" w14:textId="5BEEE7BE" w:rsidR="00C05E78" w:rsidRPr="00C507E4" w:rsidRDefault="00C05E78" w:rsidP="00C05E78">
            <w:pPr>
              <w:pStyle w:val="TAL"/>
            </w:pPr>
            <w:r w:rsidRPr="00C507E4">
              <w:t>Solution #</w:t>
            </w:r>
            <w:r>
              <w:t>45</w:t>
            </w:r>
            <w:r w:rsidRPr="00C507E4">
              <w:t xml:space="preserve">: </w:t>
            </w:r>
            <w:r>
              <w:rPr>
                <w:rFonts w:eastAsiaTheme="minorEastAsia"/>
                <w:lang w:eastAsia="zh-CN"/>
              </w:rPr>
              <w:t>Constrained Service Area</w:t>
            </w:r>
            <w:r>
              <w:rPr>
                <w:lang w:eastAsia="zh-CN"/>
              </w:rPr>
              <w:t xml:space="preserve"> for the Network Slice</w:t>
            </w:r>
          </w:p>
        </w:tc>
        <w:tc>
          <w:tcPr>
            <w:tcW w:w="1417" w:type="dxa"/>
            <w:tcBorders>
              <w:top w:val="single" w:sz="4" w:space="0" w:color="auto"/>
              <w:left w:val="single" w:sz="4" w:space="0" w:color="auto"/>
              <w:bottom w:val="single" w:sz="4" w:space="0" w:color="auto"/>
              <w:right w:val="single" w:sz="4" w:space="0" w:color="auto"/>
            </w:tcBorders>
          </w:tcPr>
          <w:p w14:paraId="248C8FAA" w14:textId="77777777" w:rsidR="00C05E78" w:rsidRPr="008342D5" w:rsidRDefault="00C05E78" w:rsidP="00C05E78">
            <w:pPr>
              <w:pStyle w:val="TAC"/>
              <w:rPr>
                <w:rFonts w:eastAsiaTheme="minorEastAsia"/>
                <w:lang w:eastAsia="ko-KR"/>
              </w:rPr>
            </w:pPr>
          </w:p>
        </w:tc>
        <w:tc>
          <w:tcPr>
            <w:tcW w:w="1701" w:type="dxa"/>
            <w:tcBorders>
              <w:top w:val="single" w:sz="4" w:space="0" w:color="auto"/>
              <w:left w:val="single" w:sz="4" w:space="0" w:color="auto"/>
              <w:bottom w:val="single" w:sz="4" w:space="0" w:color="auto"/>
              <w:right w:val="single" w:sz="4" w:space="0" w:color="auto"/>
            </w:tcBorders>
          </w:tcPr>
          <w:p w14:paraId="3F703058" w14:textId="773D48E0" w:rsidR="00C05E78" w:rsidRPr="00C507E4" w:rsidRDefault="00C05E78" w:rsidP="00C05E78">
            <w:pPr>
              <w:pStyle w:val="TAC"/>
              <w:rPr>
                <w:rFonts w:eastAsiaTheme="minorEastAsia"/>
                <w:lang w:eastAsia="zh-CN"/>
              </w:rPr>
            </w:pPr>
            <w:r w:rsidRPr="00C507E4">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4DFB73AA" w14:textId="0521A5F3" w:rsidR="00C05E78" w:rsidRPr="00C507E4" w:rsidRDefault="00C05E78" w:rsidP="00C05E78">
            <w:pPr>
              <w:pStyle w:val="TAC"/>
            </w:pPr>
            <w:r w:rsidRPr="00C507E4">
              <w:t>X</w:t>
            </w:r>
          </w:p>
        </w:tc>
        <w:tc>
          <w:tcPr>
            <w:tcW w:w="1134" w:type="dxa"/>
            <w:tcBorders>
              <w:top w:val="single" w:sz="4" w:space="0" w:color="auto"/>
              <w:left w:val="single" w:sz="4" w:space="0" w:color="auto"/>
              <w:bottom w:val="single" w:sz="4" w:space="0" w:color="auto"/>
              <w:right w:val="single" w:sz="4" w:space="0" w:color="auto"/>
            </w:tcBorders>
          </w:tcPr>
          <w:p w14:paraId="4291167A" w14:textId="77777777" w:rsidR="00C05E78" w:rsidRPr="00C507E4" w:rsidRDefault="00C05E78" w:rsidP="00C05E78">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5318185E" w14:textId="77777777" w:rsidR="00C05E78" w:rsidRPr="00C507E4" w:rsidRDefault="00C05E78" w:rsidP="00C05E78">
            <w:pPr>
              <w:pStyle w:val="TAC"/>
              <w:rPr>
                <w:rFonts w:eastAsiaTheme="minorEastAsia"/>
                <w:lang w:eastAsia="zh-CN"/>
              </w:rPr>
            </w:pPr>
          </w:p>
        </w:tc>
      </w:tr>
    </w:tbl>
    <w:p w14:paraId="1DF019B4" w14:textId="77777777" w:rsidR="005227FE" w:rsidRPr="00C507E4" w:rsidRDefault="005227FE" w:rsidP="005227FE">
      <w:pPr>
        <w:jc w:val="both"/>
        <w:rPr>
          <w:rFonts w:eastAsiaTheme="minorEastAsia"/>
          <w:lang w:eastAsia="zh-CN"/>
        </w:rPr>
      </w:pPr>
    </w:p>
    <w:p w14:paraId="1F16C1B8" w14:textId="77777777" w:rsidR="005227FE" w:rsidRPr="00C507E4" w:rsidRDefault="005227FE" w:rsidP="005227FE">
      <w:pPr>
        <w:jc w:val="both"/>
        <w:rPr>
          <w:rFonts w:eastAsiaTheme="minorEastAsia"/>
          <w:lang w:eastAsia="zh-CN"/>
        </w:rPr>
      </w:pPr>
      <w:r w:rsidRPr="00C507E4">
        <w:rPr>
          <w:rFonts w:eastAsiaTheme="minorEastAsia"/>
          <w:lang w:eastAsia="zh-CN"/>
        </w:rPr>
        <w:t>The solutions can be divided into 3 categories:</w:t>
      </w:r>
    </w:p>
    <w:p w14:paraId="47127394" w14:textId="77777777" w:rsidR="005227FE" w:rsidRPr="00C507E4" w:rsidRDefault="005227FE" w:rsidP="005227FE">
      <w:pPr>
        <w:pStyle w:val="ac"/>
        <w:numPr>
          <w:ilvl w:val="0"/>
          <w:numId w:val="18"/>
        </w:numPr>
        <w:jc w:val="both"/>
        <w:rPr>
          <w:rFonts w:eastAsiaTheme="minorEastAsia"/>
          <w:lang w:eastAsia="zh-CN"/>
        </w:rPr>
      </w:pPr>
      <w:r w:rsidRPr="00C507E4">
        <w:rPr>
          <w:rFonts w:eastAsiaTheme="minorEastAsia"/>
          <w:lang w:eastAsia="zh-CN"/>
        </w:rPr>
        <w:lastRenderedPageBreak/>
        <w:t>Solutions only for temporary slice (Solution #8, #10 and #24)</w:t>
      </w:r>
    </w:p>
    <w:p w14:paraId="29E8D666" w14:textId="77777777" w:rsidR="005227FE" w:rsidRPr="00C507E4" w:rsidRDefault="005227FE" w:rsidP="005227FE">
      <w:pPr>
        <w:pStyle w:val="ac"/>
        <w:ind w:left="360"/>
        <w:jc w:val="both"/>
      </w:pPr>
      <w:r w:rsidRPr="00C507E4">
        <w:rPr>
          <w:rFonts w:eastAsiaTheme="minorEastAsia" w:hint="eastAsia"/>
          <w:lang w:eastAsia="zh-CN"/>
        </w:rPr>
        <w:t>S</w:t>
      </w:r>
      <w:r w:rsidRPr="00C507E4">
        <w:rPr>
          <w:rFonts w:eastAsiaTheme="minorEastAsia"/>
          <w:lang w:eastAsia="zh-CN"/>
        </w:rPr>
        <w:t xml:space="preserve">olution #8 proposes UDM will indicate </w:t>
      </w:r>
      <w:r w:rsidRPr="00C507E4">
        <w:t>validity timer to the AMF, then AMF could release the PDU Session gracefully. However, there is no difference from UE perspective if OAM has removed the slice. (The AMF also releases the PDU Session accordingly.) So, it cannot release the PDU Session gracefully as there can be an potential traffic initiated by the UE.</w:t>
      </w:r>
    </w:p>
    <w:p w14:paraId="6475D487" w14:textId="77777777" w:rsidR="005227FE" w:rsidRPr="00C507E4" w:rsidRDefault="005227FE" w:rsidP="005227FE">
      <w:pPr>
        <w:pStyle w:val="ac"/>
        <w:ind w:left="360"/>
        <w:jc w:val="both"/>
      </w:pPr>
      <w:r w:rsidRPr="00C507E4">
        <w:t>Solution #10 proposes to further send the validity timer to the UE. Then the UE could finish its service gracefully. But the UE needs to understand the new parameter.</w:t>
      </w:r>
    </w:p>
    <w:p w14:paraId="17673834" w14:textId="77777777" w:rsidR="005227FE" w:rsidRPr="00C507E4" w:rsidRDefault="005227FE" w:rsidP="005227FE">
      <w:pPr>
        <w:pStyle w:val="ac"/>
        <w:ind w:left="360"/>
        <w:jc w:val="both"/>
        <w:rPr>
          <w:rFonts w:eastAsiaTheme="minorEastAsia"/>
          <w:lang w:eastAsia="zh-CN"/>
        </w:rPr>
      </w:pPr>
      <w:r w:rsidRPr="00C507E4">
        <w:t>Solution #24 is similar as Solution #10 but further proposes periodically available S-NSSAI. But not sure it is the scenario mentioned by the KI.</w:t>
      </w:r>
    </w:p>
    <w:p w14:paraId="6DE3F1B6" w14:textId="2AE2BFB9" w:rsidR="005227FE" w:rsidRPr="00C507E4" w:rsidRDefault="005227FE" w:rsidP="005227FE">
      <w:pPr>
        <w:pStyle w:val="ac"/>
        <w:numPr>
          <w:ilvl w:val="0"/>
          <w:numId w:val="18"/>
        </w:numPr>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 xml:space="preserve">olutions only for smaller applicable area of service  (Solution #9/29, </w:t>
      </w:r>
      <w:r w:rsidR="00D20E87">
        <w:rPr>
          <w:rFonts w:eastAsiaTheme="minorEastAsia"/>
          <w:lang w:eastAsia="zh-CN"/>
        </w:rPr>
        <w:t xml:space="preserve">#23, </w:t>
      </w:r>
      <w:r w:rsidRPr="00C507E4">
        <w:rPr>
          <w:rFonts w:eastAsiaTheme="minorEastAsia"/>
          <w:lang w:eastAsia="zh-CN"/>
        </w:rPr>
        <w:t>#26</w:t>
      </w:r>
      <w:r w:rsidR="00D20E87">
        <w:rPr>
          <w:rFonts w:eastAsiaTheme="minorEastAsia"/>
          <w:lang w:eastAsia="zh-CN"/>
        </w:rPr>
        <w:t>,</w:t>
      </w:r>
      <w:r w:rsidRPr="00C507E4">
        <w:rPr>
          <w:rFonts w:eastAsiaTheme="minorEastAsia"/>
          <w:lang w:eastAsia="zh-CN"/>
        </w:rPr>
        <w:t xml:space="preserve"> </w:t>
      </w:r>
      <w:r w:rsidR="00D20E87">
        <w:rPr>
          <w:rFonts w:eastAsiaTheme="minorEastAsia"/>
          <w:lang w:eastAsia="zh-CN"/>
        </w:rPr>
        <w:t xml:space="preserve">#44 </w:t>
      </w:r>
      <w:r w:rsidRPr="00C507E4">
        <w:rPr>
          <w:rFonts w:eastAsiaTheme="minorEastAsia"/>
          <w:lang w:eastAsia="zh-CN"/>
        </w:rPr>
        <w:t>and #</w:t>
      </w:r>
      <w:r w:rsidR="00D20E87">
        <w:rPr>
          <w:rFonts w:eastAsiaTheme="minorEastAsia"/>
          <w:lang w:eastAsia="zh-CN"/>
        </w:rPr>
        <w:t>45</w:t>
      </w:r>
      <w:r w:rsidRPr="00C507E4">
        <w:rPr>
          <w:rFonts w:eastAsiaTheme="minorEastAsia"/>
          <w:lang w:eastAsia="zh-CN"/>
        </w:rPr>
        <w:t>)</w:t>
      </w:r>
    </w:p>
    <w:p w14:paraId="5CBCD69D" w14:textId="77777777" w:rsidR="005227FE" w:rsidRPr="00C507E4" w:rsidRDefault="005227FE" w:rsidP="005227FE">
      <w:pPr>
        <w:pStyle w:val="ac"/>
        <w:ind w:left="360"/>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olution #9 proposes multiple-level TA, which does not break the unified TA assumption but has big impact on the RAN and UE.  The smaller areas of service</w:t>
      </w:r>
      <w:r w:rsidRPr="00C507E4">
        <w:t xml:space="preserve"> can be </w:t>
      </w:r>
      <w:r w:rsidRPr="00C507E4">
        <w:rPr>
          <w:rFonts w:eastAsiaTheme="minorEastAsia"/>
          <w:lang w:eastAsia="zh-CN"/>
        </w:rPr>
        <w:t xml:space="preserve">implicitly implemented by the </w:t>
      </w:r>
      <w:r w:rsidRPr="00C507E4">
        <w:t>Secondary TAs, but there is no detail about the procedures of service request</w:t>
      </w:r>
      <w:r w:rsidRPr="00C507E4">
        <w:rPr>
          <w:rFonts w:eastAsiaTheme="minorEastAsia"/>
          <w:lang w:eastAsia="zh-CN"/>
        </w:rPr>
        <w:t>. Solution #29 is part of Solution #9 on the aspect of RA determination/handling. But the detailed relationship between them needs to be further clarified.</w:t>
      </w:r>
    </w:p>
    <w:p w14:paraId="53823CD8" w14:textId="77777777" w:rsidR="005227FE" w:rsidRPr="00C507E4" w:rsidRDefault="005227FE" w:rsidP="005227FE">
      <w:pPr>
        <w:pStyle w:val="ac"/>
        <w:ind w:left="360"/>
        <w:jc w:val="both"/>
        <w:rPr>
          <w:rFonts w:eastAsiaTheme="minorEastAsia"/>
          <w:lang w:eastAsia="zh-CN"/>
        </w:rPr>
      </w:pPr>
      <w:r w:rsidRPr="00C507E4">
        <w:rPr>
          <w:rFonts w:eastAsiaTheme="minorEastAsia"/>
          <w:lang w:eastAsia="zh-CN"/>
        </w:rPr>
        <w:t>Solution #23 claims it could resolve K#3 but there is no description on a finer applicable area of the service.</w:t>
      </w:r>
    </w:p>
    <w:p w14:paraId="46651551" w14:textId="246CC987" w:rsidR="005227FE" w:rsidRPr="001968B8" w:rsidRDefault="005227FE" w:rsidP="005227FE">
      <w:pPr>
        <w:pStyle w:val="ac"/>
        <w:ind w:left="360"/>
        <w:jc w:val="both"/>
      </w:pPr>
      <w:r w:rsidRPr="00C507E4">
        <w:rPr>
          <w:rFonts w:eastAsiaTheme="minorEastAsia"/>
          <w:lang w:eastAsia="zh-CN"/>
        </w:rPr>
        <w:t xml:space="preserve">Solution </w:t>
      </w:r>
      <w:r w:rsidRPr="00C507E4">
        <w:rPr>
          <w:rFonts w:eastAsiaTheme="minorEastAsia" w:hint="eastAsia"/>
          <w:lang w:eastAsia="zh-CN"/>
        </w:rPr>
        <w:t>#</w:t>
      </w:r>
      <w:r w:rsidRPr="00C507E4">
        <w:rPr>
          <w:rFonts w:eastAsiaTheme="minorEastAsia"/>
          <w:lang w:eastAsia="zh-CN"/>
        </w:rPr>
        <w:t xml:space="preserve">26 supports </w:t>
      </w:r>
      <w:bookmarkStart w:id="0" w:name="OLE_LINK1"/>
      <w:r w:rsidRPr="00C507E4">
        <w:rPr>
          <w:rFonts w:eastAsiaTheme="minorEastAsia"/>
          <w:lang w:eastAsia="zh-CN"/>
        </w:rPr>
        <w:t>reducing resources for cells outside service area</w:t>
      </w:r>
      <w:bookmarkEnd w:id="0"/>
      <w:r w:rsidRPr="00C507E4">
        <w:rPr>
          <w:rFonts w:eastAsiaTheme="minorEastAsia"/>
          <w:lang w:eastAsia="zh-CN"/>
        </w:rPr>
        <w:t xml:space="preserve">. </w:t>
      </w:r>
      <w:r w:rsidRPr="00C507E4">
        <w:t>For the cells outside the service area, but within the TA</w:t>
      </w:r>
      <w:r w:rsidRPr="00C507E4">
        <w:rPr>
          <w:rFonts w:eastAsiaTheme="minorEastAsia"/>
          <w:lang w:eastAsia="zh-CN"/>
        </w:rPr>
        <w:t xml:space="preserve">, the </w:t>
      </w:r>
      <w:r w:rsidRPr="00C507E4">
        <w:t>network slice is available but cannot support the KPIs as agreed to be available within the service area.</w:t>
      </w:r>
    </w:p>
    <w:p w14:paraId="3ACB6794" w14:textId="2C819701" w:rsidR="00D20E87" w:rsidRDefault="00D20E87" w:rsidP="005227FE">
      <w:pPr>
        <w:pStyle w:val="ac"/>
        <w:ind w:left="360"/>
        <w:jc w:val="both"/>
      </w:pPr>
      <w:r w:rsidRPr="00C507E4">
        <w:rPr>
          <w:rFonts w:eastAsiaTheme="minorEastAsia"/>
          <w:lang w:eastAsia="zh-CN"/>
        </w:rPr>
        <w:t xml:space="preserve">Solution </w:t>
      </w:r>
      <w:r w:rsidRPr="00C507E4">
        <w:rPr>
          <w:rFonts w:eastAsiaTheme="minorEastAsia" w:hint="eastAsia"/>
          <w:lang w:eastAsia="zh-CN"/>
        </w:rPr>
        <w:t>#</w:t>
      </w:r>
      <w:r>
        <w:rPr>
          <w:rFonts w:eastAsiaTheme="minorEastAsia"/>
          <w:lang w:eastAsia="zh-CN"/>
        </w:rPr>
        <w:t>44 s</w:t>
      </w:r>
      <w:r>
        <w:t>upports extension with a per cell level granularity per network slice for Service Area Restrictions.</w:t>
      </w:r>
      <w:r w:rsidR="0006519B">
        <w:t xml:space="preserve"> </w:t>
      </w:r>
      <w:r w:rsidR="00210F5F">
        <w:t xml:space="preserve">The NG-RAN and UE support extension of Service Area Restrictions per cell level granularity per network slice. </w:t>
      </w:r>
      <w:r w:rsidR="0006519B">
        <w:t xml:space="preserve">It </w:t>
      </w:r>
      <w:r w:rsidR="0006519B" w:rsidRPr="00C507E4">
        <w:rPr>
          <w:rFonts w:eastAsiaTheme="minorEastAsia"/>
          <w:lang w:eastAsia="zh-CN"/>
        </w:rPr>
        <w:t>break</w:t>
      </w:r>
      <w:r w:rsidR="0006519B">
        <w:rPr>
          <w:rFonts w:eastAsiaTheme="minorEastAsia"/>
          <w:lang w:eastAsia="zh-CN"/>
        </w:rPr>
        <w:t>s</w:t>
      </w:r>
      <w:r w:rsidR="0006519B" w:rsidRPr="00C507E4">
        <w:rPr>
          <w:rFonts w:eastAsiaTheme="minorEastAsia"/>
          <w:lang w:eastAsia="zh-CN"/>
        </w:rPr>
        <w:t xml:space="preserve"> the unified TA assumption</w:t>
      </w:r>
      <w:r w:rsidR="0006519B">
        <w:rPr>
          <w:rFonts w:eastAsiaTheme="minorEastAsia"/>
          <w:lang w:eastAsia="zh-CN"/>
        </w:rPr>
        <w:t>.</w:t>
      </w:r>
    </w:p>
    <w:p w14:paraId="0CC98612" w14:textId="10759562" w:rsidR="00D20E87" w:rsidRPr="00D20E87" w:rsidRDefault="00D20E87" w:rsidP="005227FE">
      <w:pPr>
        <w:pStyle w:val="ac"/>
        <w:ind w:left="360"/>
        <w:jc w:val="both"/>
        <w:rPr>
          <w:rFonts w:eastAsiaTheme="minorEastAsia"/>
          <w:lang w:eastAsia="zh-CN"/>
        </w:rPr>
      </w:pPr>
      <w:r w:rsidRPr="00C507E4">
        <w:rPr>
          <w:rFonts w:eastAsiaTheme="minorEastAsia"/>
          <w:lang w:eastAsia="zh-CN"/>
        </w:rPr>
        <w:t xml:space="preserve">Solution </w:t>
      </w:r>
      <w:r w:rsidRPr="00C507E4">
        <w:rPr>
          <w:rFonts w:eastAsiaTheme="minorEastAsia" w:hint="eastAsia"/>
          <w:lang w:eastAsia="zh-CN"/>
        </w:rPr>
        <w:t>#</w:t>
      </w:r>
      <w:r>
        <w:rPr>
          <w:rFonts w:eastAsiaTheme="minorEastAsia"/>
          <w:lang w:eastAsia="zh-CN"/>
        </w:rPr>
        <w:t xml:space="preserve">45 </w:t>
      </w:r>
      <w:r w:rsidR="00C45667">
        <w:rPr>
          <w:rFonts w:eastAsiaTheme="minorEastAsia"/>
          <w:lang w:eastAsia="zh-CN"/>
        </w:rPr>
        <w:t xml:space="preserve">proposes </w:t>
      </w:r>
      <w:r w:rsidR="006D2630">
        <w:rPr>
          <w:lang w:eastAsia="zh-CN"/>
        </w:rPr>
        <w:t xml:space="preserve">constrained </w:t>
      </w:r>
      <w:r w:rsidR="004079CA">
        <w:rPr>
          <w:rFonts w:eastAsiaTheme="minorEastAsia"/>
          <w:lang w:eastAsia="zh-CN"/>
        </w:rPr>
        <w:t xml:space="preserve">service area </w:t>
      </w:r>
      <w:r w:rsidR="004079CA">
        <w:t>with cell granularity per S-NSSAI is</w:t>
      </w:r>
      <w:r w:rsidR="004079CA">
        <w:rPr>
          <w:rFonts w:eastAsiaTheme="minorEastAsia"/>
          <w:lang w:eastAsia="zh-CN"/>
        </w:rPr>
        <w:t xml:space="preserve"> configured in </w:t>
      </w:r>
      <w:r w:rsidR="0006519B">
        <w:rPr>
          <w:rFonts w:eastAsiaTheme="minorEastAsia"/>
          <w:lang w:eastAsia="zh-CN"/>
        </w:rPr>
        <w:t xml:space="preserve">the RAN to </w:t>
      </w:r>
      <w:r w:rsidR="006D2630">
        <w:t>improve radio resources usage</w:t>
      </w:r>
      <w:r w:rsidR="006D2630">
        <w:rPr>
          <w:rFonts w:eastAsiaTheme="minorEastAsia"/>
        </w:rPr>
        <w:t xml:space="preserve"> and avoid TA reallocation</w:t>
      </w:r>
      <w:r w:rsidR="00210F5F">
        <w:rPr>
          <w:rFonts w:eastAsiaTheme="minorEastAsia"/>
          <w:lang w:eastAsia="zh-CN"/>
        </w:rPr>
        <w:t xml:space="preserve">. </w:t>
      </w:r>
      <w:r w:rsidR="004079CA">
        <w:rPr>
          <w:rFonts w:eastAsiaTheme="minorEastAsia"/>
          <w:lang w:eastAsia="zh-CN"/>
        </w:rPr>
        <w:t xml:space="preserve">In the condition that other </w:t>
      </w:r>
      <w:r w:rsidR="006D2630">
        <w:rPr>
          <w:rFonts w:eastAsiaTheme="minorEastAsia"/>
          <w:lang w:eastAsia="zh-CN"/>
        </w:rPr>
        <w:t>services</w:t>
      </w:r>
      <w:r w:rsidR="004079CA">
        <w:rPr>
          <w:rFonts w:eastAsiaTheme="minorEastAsia"/>
          <w:lang w:eastAsia="zh-CN"/>
        </w:rPr>
        <w:t xml:space="preserve"> are unaffected, the RAN</w:t>
      </w:r>
      <w:r w:rsidR="001C349A">
        <w:rPr>
          <w:rFonts w:eastAsiaTheme="minorEastAsia"/>
          <w:lang w:eastAsia="zh-CN"/>
        </w:rPr>
        <w:t xml:space="preserve"> </w:t>
      </w:r>
      <w:r w:rsidR="0006519B">
        <w:rPr>
          <w:rFonts w:eastAsiaTheme="minorEastAsia"/>
          <w:lang w:eastAsia="zh-CN"/>
        </w:rPr>
        <w:t>p</w:t>
      </w:r>
      <w:r w:rsidR="0006519B">
        <w:rPr>
          <w:lang w:eastAsia="zh-CN"/>
        </w:rPr>
        <w:t>revent</w:t>
      </w:r>
      <w:r w:rsidR="004079CA">
        <w:rPr>
          <w:lang w:eastAsia="zh-CN"/>
        </w:rPr>
        <w:t>s</w:t>
      </w:r>
      <w:r w:rsidR="0006519B">
        <w:rPr>
          <w:lang w:eastAsia="zh-CN"/>
        </w:rPr>
        <w:t xml:space="preserve"> the UE from </w:t>
      </w:r>
      <w:r w:rsidR="006D2630">
        <w:rPr>
          <w:lang w:eastAsia="zh-CN"/>
        </w:rPr>
        <w:t>entering into the constrained service area (</w:t>
      </w:r>
      <w:r w:rsidR="00C17E6B">
        <w:rPr>
          <w:lang w:eastAsia="zh-CN"/>
        </w:rPr>
        <w:t>or</w:t>
      </w:r>
      <w:r w:rsidR="006D2630">
        <w:rPr>
          <w:lang w:eastAsia="zh-CN"/>
        </w:rPr>
        <w:t xml:space="preserve"> </w:t>
      </w:r>
      <w:r w:rsidR="0006519B">
        <w:rPr>
          <w:lang w:eastAsia="zh-CN"/>
        </w:rPr>
        <w:t>leaving service area</w:t>
      </w:r>
      <w:r w:rsidR="006D2630">
        <w:rPr>
          <w:lang w:eastAsia="zh-CN"/>
        </w:rPr>
        <w:t>)</w:t>
      </w:r>
      <w:r w:rsidR="0006519B">
        <w:rPr>
          <w:lang w:eastAsia="zh-CN"/>
        </w:rPr>
        <w:t xml:space="preserve"> when any PDU session related to the S-NSSAI has an active user plane. </w:t>
      </w:r>
      <w:r w:rsidR="006B413F">
        <w:rPr>
          <w:lang w:eastAsia="zh-CN"/>
        </w:rPr>
        <w:t xml:space="preserve">It has no impact on the UE. </w:t>
      </w:r>
      <w:r w:rsidR="0006519B">
        <w:rPr>
          <w:lang w:eastAsia="zh-CN"/>
        </w:rPr>
        <w:t xml:space="preserve">It can work together with other solutions supporting </w:t>
      </w:r>
      <w:r w:rsidR="0006519B" w:rsidRPr="00C507E4">
        <w:rPr>
          <w:rFonts w:eastAsiaTheme="minorEastAsia"/>
          <w:lang w:eastAsia="zh-CN"/>
        </w:rPr>
        <w:t>smaller applicable area of service</w:t>
      </w:r>
      <w:r w:rsidR="0006519B">
        <w:rPr>
          <w:lang w:eastAsia="zh-CN"/>
        </w:rPr>
        <w:t>.</w:t>
      </w:r>
    </w:p>
    <w:p w14:paraId="2EEF9F04" w14:textId="77777777" w:rsidR="005227FE" w:rsidRPr="00C507E4" w:rsidRDefault="005227FE" w:rsidP="005227FE">
      <w:pPr>
        <w:pStyle w:val="ac"/>
        <w:numPr>
          <w:ilvl w:val="0"/>
          <w:numId w:val="18"/>
        </w:numPr>
        <w:jc w:val="both"/>
        <w:rPr>
          <w:rFonts w:eastAsiaTheme="minorEastAsia"/>
          <w:lang w:eastAsia="zh-CN"/>
        </w:rPr>
      </w:pPr>
      <w:r w:rsidRPr="00C507E4">
        <w:rPr>
          <w:rFonts w:eastAsiaTheme="minorEastAsia"/>
          <w:lang w:eastAsia="zh-CN"/>
        </w:rPr>
        <w:t>Solutions for both (Solution #11, #21 and #22)</w:t>
      </w:r>
    </w:p>
    <w:p w14:paraId="39B42715" w14:textId="77777777" w:rsidR="005227FE" w:rsidRPr="00C507E4" w:rsidRDefault="005227FE" w:rsidP="005227FE">
      <w:pPr>
        <w:pStyle w:val="ac"/>
        <w:ind w:left="360"/>
        <w:jc w:val="both"/>
        <w:rPr>
          <w:rFonts w:eastAsiaTheme="minorEastAsia"/>
          <w:lang w:eastAsia="zh-CN"/>
        </w:rPr>
      </w:pPr>
      <w:r w:rsidRPr="00C507E4">
        <w:rPr>
          <w:rFonts w:eastAsiaTheme="minorEastAsia"/>
          <w:lang w:eastAsia="zh-CN"/>
        </w:rPr>
        <w:t xml:space="preserve">The rationale of these solutions is the same, i.e. let UE be aware of the </w:t>
      </w:r>
      <w:r w:rsidRPr="00C507E4">
        <w:t xml:space="preserve">validity timer of the slice or </w:t>
      </w:r>
      <w:r w:rsidRPr="00C507E4">
        <w:rPr>
          <w:rFonts w:eastAsiaTheme="minorEastAsia"/>
          <w:lang w:eastAsia="zh-CN"/>
        </w:rPr>
        <w:t>applicable area of the service. Solution #11 proposes to solve both issues by the AMF while Solution #21 and #22 are both URSP based solutions. Similar as Solution #10 in Category 1), i</w:t>
      </w:r>
      <w:r w:rsidRPr="00C507E4">
        <w:t xml:space="preserve">t let the UE be aware of the validity timer (in Conditional NSSAI). The UE needs to understand the new parameter. </w:t>
      </w:r>
      <w:r w:rsidRPr="00C507E4">
        <w:rPr>
          <w:rFonts w:eastAsiaTheme="minorEastAsia"/>
          <w:lang w:eastAsia="zh-CN"/>
        </w:rPr>
        <w:t xml:space="preserve">Solution #21 and #22 propose UE to be aware of the </w:t>
      </w:r>
      <w:r w:rsidRPr="00C507E4">
        <w:t xml:space="preserve">validity timer via the existing parameter. </w:t>
      </w:r>
      <w:r w:rsidRPr="00C507E4">
        <w:rPr>
          <w:rFonts w:eastAsiaTheme="minorEastAsia"/>
          <w:lang w:eastAsia="zh-CN"/>
        </w:rPr>
        <w:t xml:space="preserve">Similar logic on the applicable area of the service. </w:t>
      </w:r>
    </w:p>
    <w:p w14:paraId="7DF1AFF9" w14:textId="1E281E2D" w:rsidR="001D5158" w:rsidRPr="00101670" w:rsidRDefault="005227FE" w:rsidP="008754B1">
      <w:pPr>
        <w:jc w:val="both"/>
        <w:rPr>
          <w:rFonts w:eastAsiaTheme="minorEastAsia" w:hint="eastAsia"/>
          <w:lang w:eastAsia="zh-CN"/>
        </w:rPr>
      </w:pPr>
      <w:r w:rsidRPr="00C507E4">
        <w:rPr>
          <w:rFonts w:eastAsiaTheme="minorEastAsia"/>
          <w:lang w:eastAsia="zh-CN"/>
        </w:rPr>
        <w:t xml:space="preserve">Based on the above discussion, it is not necessary to introduce new parameter on the </w:t>
      </w:r>
      <w:r w:rsidRPr="00C507E4">
        <w:t xml:space="preserve">validity timer of the slice or </w:t>
      </w:r>
      <w:r w:rsidRPr="00C507E4">
        <w:rPr>
          <w:rFonts w:eastAsiaTheme="minorEastAsia"/>
          <w:lang w:eastAsia="zh-CN"/>
        </w:rPr>
        <w:t>applicable area of the service to the UE. URSP could be reused. Then other more complicated mechanism can also be abandoned.  It is proposed to adopt URSP based solution in normative phase.</w:t>
      </w:r>
    </w:p>
    <w:p w14:paraId="3BF8DF77" w14:textId="77777777" w:rsidR="00CA6115" w:rsidRPr="00927C1B" w:rsidRDefault="00CA6115" w:rsidP="00CA6115">
      <w:pPr>
        <w:pStyle w:val="1"/>
      </w:pPr>
      <w:r>
        <w:t>2</w:t>
      </w:r>
      <w:r w:rsidRPr="00927C1B">
        <w:t xml:space="preserve">. </w:t>
      </w:r>
      <w:r>
        <w:t>Text Proposal</w:t>
      </w:r>
    </w:p>
    <w:p w14:paraId="55A1A362" w14:textId="764621E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2F1174">
        <w:rPr>
          <w:lang w:eastAsia="zh-CN"/>
        </w:rPr>
        <w:t>41</w:t>
      </w:r>
      <w:r>
        <w:rPr>
          <w:lang w:eastAsia="zh-CN"/>
        </w:rPr>
        <w:t>.</w:t>
      </w:r>
    </w:p>
    <w:p w14:paraId="3505C78F" w14:textId="683A3F7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29546D">
        <w:rPr>
          <w:rFonts w:ascii="Arial" w:hAnsi="Arial" w:cs="Arial"/>
          <w:color w:val="FF0000"/>
          <w:sz w:val="28"/>
          <w:szCs w:val="28"/>
          <w:lang w:val="en-US"/>
        </w:rPr>
        <w:t xml:space="preserve"> </w:t>
      </w:r>
      <w:bookmarkStart w:id="2" w:name="OLE_LINK9"/>
      <w:r w:rsidR="0029546D">
        <w:rPr>
          <w:rFonts w:ascii="Arial" w:hAnsi="Arial" w:cs="Arial"/>
          <w:color w:val="FF0000"/>
          <w:sz w:val="28"/>
          <w:szCs w:val="28"/>
          <w:lang w:val="en-US"/>
        </w:rPr>
        <w:t>(all new text)</w:t>
      </w:r>
      <w:bookmarkEnd w:id="2"/>
      <w:r w:rsidRPr="0042466D">
        <w:rPr>
          <w:rFonts w:ascii="Arial" w:hAnsi="Arial" w:cs="Arial"/>
          <w:color w:val="FF0000"/>
          <w:sz w:val="28"/>
          <w:szCs w:val="28"/>
          <w:lang w:val="en-US"/>
        </w:rPr>
        <w:t xml:space="preserve"> * * * *</w:t>
      </w:r>
      <w:bookmarkStart w:id="3" w:name="_Toc517082226"/>
    </w:p>
    <w:p w14:paraId="20C0E171" w14:textId="793DB145" w:rsidR="005227FE" w:rsidRPr="00C507E4" w:rsidRDefault="005227FE" w:rsidP="005227FE">
      <w:pPr>
        <w:pStyle w:val="2"/>
        <w:rPr>
          <w:lang w:eastAsia="en-GB"/>
        </w:rPr>
      </w:pPr>
      <w:bookmarkStart w:id="4" w:name="_Toc104872765"/>
      <w:bookmarkEnd w:id="3"/>
      <w:r w:rsidRPr="00C507E4">
        <w:t>7.</w:t>
      </w:r>
      <w:r>
        <w:t>3</w:t>
      </w:r>
      <w:r w:rsidRPr="00C507E4">
        <w:tab/>
        <w:t>Evaluation for KI#</w:t>
      </w:r>
      <w:bookmarkEnd w:id="4"/>
      <w:r w:rsidRPr="00C507E4">
        <w:t>3</w:t>
      </w:r>
    </w:p>
    <w:p w14:paraId="22956141" w14:textId="77777777" w:rsidR="005227FE" w:rsidRPr="00C507E4" w:rsidRDefault="005227FE" w:rsidP="005227FE">
      <w:pPr>
        <w:jc w:val="both"/>
        <w:rPr>
          <w:rFonts w:eastAsiaTheme="minorEastAsia"/>
          <w:lang w:eastAsia="zh-CN"/>
        </w:rPr>
      </w:pPr>
      <w:r w:rsidRPr="00C507E4">
        <w:rPr>
          <w:rFonts w:eastAsiaTheme="minorEastAsia"/>
          <w:lang w:eastAsia="zh-CN"/>
        </w:rPr>
        <w:t>The solutions can be divided into 3 categories:</w:t>
      </w:r>
    </w:p>
    <w:p w14:paraId="57C0ACBD" w14:textId="77777777" w:rsidR="005227FE" w:rsidRPr="00C507E4" w:rsidRDefault="005227FE" w:rsidP="005227FE">
      <w:pPr>
        <w:pStyle w:val="ac"/>
        <w:numPr>
          <w:ilvl w:val="0"/>
          <w:numId w:val="19"/>
        </w:numPr>
        <w:jc w:val="both"/>
        <w:rPr>
          <w:rFonts w:eastAsiaTheme="minorEastAsia"/>
          <w:lang w:eastAsia="zh-CN"/>
        </w:rPr>
      </w:pPr>
      <w:r w:rsidRPr="00C507E4">
        <w:rPr>
          <w:rFonts w:eastAsiaTheme="minorEastAsia"/>
          <w:lang w:eastAsia="zh-CN"/>
        </w:rPr>
        <w:t>Solutions only for temporary slice (Solution #8, #10 and #24)</w:t>
      </w:r>
    </w:p>
    <w:p w14:paraId="15AFBC5C" w14:textId="77777777" w:rsidR="005227FE" w:rsidRPr="00C507E4" w:rsidRDefault="005227FE" w:rsidP="005227FE">
      <w:pPr>
        <w:pStyle w:val="ac"/>
        <w:ind w:left="360"/>
        <w:jc w:val="both"/>
      </w:pPr>
      <w:r w:rsidRPr="00C507E4">
        <w:rPr>
          <w:rFonts w:eastAsiaTheme="minorEastAsia" w:hint="eastAsia"/>
          <w:lang w:eastAsia="zh-CN"/>
        </w:rPr>
        <w:t>S</w:t>
      </w:r>
      <w:r w:rsidRPr="00C507E4">
        <w:rPr>
          <w:rFonts w:eastAsiaTheme="minorEastAsia"/>
          <w:lang w:eastAsia="zh-CN"/>
        </w:rPr>
        <w:t xml:space="preserve">olution #8 proposes UDM will indicate </w:t>
      </w:r>
      <w:r w:rsidRPr="00C507E4">
        <w:t>validity timer to the AMF, then AMF could release the PDU Session gracefully. However, there is no difference from UE perspective if OAM has removed the slice. (The AMF also releases the PDU Session accordingly.) So, it cannot release the PDU Session gracefully as there can be an potential traffic initiated by the UE.</w:t>
      </w:r>
    </w:p>
    <w:p w14:paraId="11D9C5E7" w14:textId="77777777" w:rsidR="005227FE" w:rsidRPr="00C507E4" w:rsidRDefault="005227FE" w:rsidP="005227FE">
      <w:pPr>
        <w:pStyle w:val="ac"/>
        <w:ind w:left="360"/>
        <w:jc w:val="both"/>
      </w:pPr>
      <w:r w:rsidRPr="00C507E4">
        <w:t>Solution #10 proposes to further send the validity timer to the UE. Then the UE could finish its service gracefully. But the UE needs to understand the new parameter.</w:t>
      </w:r>
    </w:p>
    <w:p w14:paraId="6A89F666" w14:textId="77777777" w:rsidR="005227FE" w:rsidRPr="00C507E4" w:rsidRDefault="005227FE" w:rsidP="005227FE">
      <w:pPr>
        <w:pStyle w:val="ac"/>
        <w:ind w:left="360"/>
        <w:jc w:val="both"/>
        <w:rPr>
          <w:rFonts w:eastAsiaTheme="minorEastAsia"/>
          <w:lang w:eastAsia="zh-CN"/>
        </w:rPr>
      </w:pPr>
      <w:r w:rsidRPr="00C507E4">
        <w:t>Solution #24 is similar as Solution #10 but further proposes periodically available S-NSSAI. But not sure it is the scenario mentioned by the KI.</w:t>
      </w:r>
    </w:p>
    <w:p w14:paraId="49BE8BD5" w14:textId="3BAE6CA1" w:rsidR="005227FE" w:rsidRPr="00C507E4" w:rsidRDefault="005227FE" w:rsidP="005227FE">
      <w:pPr>
        <w:pStyle w:val="ac"/>
        <w:numPr>
          <w:ilvl w:val="0"/>
          <w:numId w:val="19"/>
        </w:numPr>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olutions only for smaller applicable area of service  (Solution #9/29,</w:t>
      </w:r>
      <w:r w:rsidR="00C05E78">
        <w:rPr>
          <w:rFonts w:eastAsiaTheme="minorEastAsia"/>
          <w:lang w:eastAsia="zh-CN"/>
        </w:rPr>
        <w:t xml:space="preserve"> #23,</w:t>
      </w:r>
      <w:r w:rsidRPr="00C507E4">
        <w:rPr>
          <w:rFonts w:eastAsiaTheme="minorEastAsia"/>
          <w:lang w:eastAsia="zh-CN"/>
        </w:rPr>
        <w:t xml:space="preserve"> </w:t>
      </w:r>
      <w:r w:rsidRPr="00C507E4">
        <w:rPr>
          <w:rFonts w:eastAsiaTheme="minorEastAsia" w:hint="eastAsia"/>
          <w:lang w:eastAsia="zh-CN"/>
        </w:rPr>
        <w:t>#</w:t>
      </w:r>
      <w:r w:rsidRPr="00C507E4">
        <w:rPr>
          <w:rFonts w:eastAsiaTheme="minorEastAsia"/>
          <w:lang w:eastAsia="zh-CN"/>
        </w:rPr>
        <w:t>26</w:t>
      </w:r>
      <w:r w:rsidR="00922B87">
        <w:rPr>
          <w:rFonts w:eastAsiaTheme="minorEastAsia"/>
          <w:lang w:eastAsia="zh-CN"/>
        </w:rPr>
        <w:t>, #44</w:t>
      </w:r>
      <w:r w:rsidRPr="00C507E4">
        <w:rPr>
          <w:rFonts w:eastAsiaTheme="minorEastAsia"/>
          <w:lang w:eastAsia="zh-CN"/>
        </w:rPr>
        <w:t xml:space="preserve"> and #</w:t>
      </w:r>
      <w:r w:rsidR="00C05E78">
        <w:rPr>
          <w:rFonts w:eastAsiaTheme="minorEastAsia"/>
          <w:lang w:eastAsia="zh-CN"/>
        </w:rPr>
        <w:t>45</w:t>
      </w:r>
      <w:r w:rsidRPr="00C507E4">
        <w:rPr>
          <w:rFonts w:eastAsiaTheme="minorEastAsia"/>
          <w:lang w:eastAsia="zh-CN"/>
        </w:rPr>
        <w:t>)</w:t>
      </w:r>
    </w:p>
    <w:p w14:paraId="2E074FFC" w14:textId="77777777" w:rsidR="005227FE" w:rsidRPr="00C507E4" w:rsidRDefault="005227FE" w:rsidP="005227FE">
      <w:pPr>
        <w:pStyle w:val="ac"/>
        <w:ind w:left="360"/>
        <w:jc w:val="both"/>
        <w:rPr>
          <w:rFonts w:eastAsiaTheme="minorEastAsia"/>
          <w:lang w:eastAsia="zh-CN"/>
        </w:rPr>
      </w:pPr>
      <w:r w:rsidRPr="00C507E4">
        <w:rPr>
          <w:rFonts w:eastAsiaTheme="minorEastAsia" w:hint="eastAsia"/>
          <w:lang w:eastAsia="zh-CN"/>
        </w:rPr>
        <w:t>S</w:t>
      </w:r>
      <w:r w:rsidRPr="00C507E4">
        <w:rPr>
          <w:rFonts w:eastAsiaTheme="minorEastAsia"/>
          <w:lang w:eastAsia="zh-CN"/>
        </w:rPr>
        <w:t>olution #9 proposes multiple-level TA, which does not break the unified TA assumption but has big impact on the RAN and UE.  Solution #29 is part of Solution #9 on the aspect of RA determination/handling. But the detailed relationship between them needs to be further clarified.</w:t>
      </w:r>
    </w:p>
    <w:p w14:paraId="699435B6" w14:textId="77777777" w:rsidR="005227FE" w:rsidRPr="00C507E4" w:rsidRDefault="005227FE" w:rsidP="005227FE">
      <w:pPr>
        <w:pStyle w:val="ac"/>
        <w:ind w:left="360"/>
        <w:jc w:val="both"/>
        <w:rPr>
          <w:rFonts w:eastAsiaTheme="minorEastAsia"/>
          <w:lang w:eastAsia="zh-CN"/>
        </w:rPr>
      </w:pPr>
      <w:r w:rsidRPr="00C507E4">
        <w:rPr>
          <w:rFonts w:eastAsiaTheme="minorEastAsia"/>
          <w:lang w:eastAsia="zh-CN"/>
        </w:rPr>
        <w:t>Solution #23 claims it could resolve K#3 but there is no description on a finer applicable area of the service.</w:t>
      </w:r>
    </w:p>
    <w:p w14:paraId="03DF9AFF" w14:textId="2D8A3A13" w:rsidR="00761464" w:rsidRPr="00F2302A" w:rsidRDefault="005227FE" w:rsidP="005227FE">
      <w:pPr>
        <w:pStyle w:val="ac"/>
        <w:ind w:left="360"/>
        <w:jc w:val="both"/>
        <w:rPr>
          <w:rFonts w:eastAsiaTheme="minorEastAsia"/>
          <w:lang w:eastAsia="zh-CN"/>
        </w:rPr>
      </w:pPr>
      <w:r w:rsidRPr="00C507E4">
        <w:rPr>
          <w:rFonts w:eastAsiaTheme="minorEastAsia"/>
          <w:lang w:eastAsia="zh-CN"/>
        </w:rPr>
        <w:t xml:space="preserve">Solution </w:t>
      </w:r>
      <w:r w:rsidRPr="00C507E4">
        <w:rPr>
          <w:rFonts w:eastAsiaTheme="minorEastAsia" w:hint="eastAsia"/>
          <w:lang w:eastAsia="zh-CN"/>
        </w:rPr>
        <w:t>#</w:t>
      </w:r>
      <w:r w:rsidRPr="00C507E4">
        <w:rPr>
          <w:rFonts w:eastAsiaTheme="minorEastAsia"/>
          <w:lang w:eastAsia="zh-CN"/>
        </w:rPr>
        <w:t xml:space="preserve">26 supports reducing resources for cells outside service area by the network configuration. </w:t>
      </w:r>
      <w:r w:rsidRPr="00C507E4">
        <w:t>For the cells outside the service area, but within the TA</w:t>
      </w:r>
      <w:r w:rsidRPr="00C507E4">
        <w:rPr>
          <w:rFonts w:eastAsiaTheme="minorEastAsia"/>
          <w:lang w:eastAsia="zh-CN"/>
        </w:rPr>
        <w:t xml:space="preserve">, the </w:t>
      </w:r>
      <w:r w:rsidRPr="00C507E4">
        <w:t xml:space="preserve">network slice is available but cannot support the KPIs as agreed to be available within the service area. However, it is unclear how the network enforce the </w:t>
      </w:r>
      <w:r w:rsidRPr="00C507E4">
        <w:rPr>
          <w:rFonts w:eastAsiaTheme="minorEastAsia"/>
          <w:lang w:eastAsia="zh-CN"/>
        </w:rPr>
        <w:t>smaller areas of service.</w:t>
      </w:r>
    </w:p>
    <w:p w14:paraId="421897CC" w14:textId="3A917746" w:rsidR="004D02E6" w:rsidRDefault="004D02E6" w:rsidP="004D02E6">
      <w:pPr>
        <w:pStyle w:val="ac"/>
        <w:ind w:left="360"/>
        <w:jc w:val="both"/>
      </w:pPr>
      <w:r w:rsidRPr="00C507E4">
        <w:rPr>
          <w:rFonts w:eastAsiaTheme="minorEastAsia"/>
          <w:lang w:eastAsia="zh-CN"/>
        </w:rPr>
        <w:t xml:space="preserve">Solution </w:t>
      </w:r>
      <w:r w:rsidRPr="00C507E4">
        <w:rPr>
          <w:rFonts w:eastAsiaTheme="minorEastAsia" w:hint="eastAsia"/>
          <w:lang w:eastAsia="zh-CN"/>
        </w:rPr>
        <w:t>#</w:t>
      </w:r>
      <w:r>
        <w:rPr>
          <w:rFonts w:eastAsiaTheme="minorEastAsia"/>
          <w:lang w:eastAsia="zh-CN"/>
        </w:rPr>
        <w:t>44 s</w:t>
      </w:r>
      <w:r>
        <w:t xml:space="preserve">upports per cell level granularity per network slice for Service Area Restrictions, which </w:t>
      </w:r>
      <w:r w:rsidRPr="00C507E4">
        <w:rPr>
          <w:rFonts w:eastAsiaTheme="minorEastAsia"/>
          <w:lang w:eastAsia="zh-CN"/>
        </w:rPr>
        <w:t>break</w:t>
      </w:r>
      <w:r>
        <w:rPr>
          <w:rFonts w:eastAsiaTheme="minorEastAsia"/>
          <w:lang w:eastAsia="zh-CN"/>
        </w:rPr>
        <w:t>s</w:t>
      </w:r>
      <w:r w:rsidRPr="00C507E4">
        <w:rPr>
          <w:rFonts w:eastAsiaTheme="minorEastAsia"/>
          <w:lang w:eastAsia="zh-CN"/>
        </w:rPr>
        <w:t xml:space="preserve"> the unified TA assumption</w:t>
      </w:r>
      <w:r>
        <w:rPr>
          <w:rFonts w:eastAsiaTheme="minorEastAsia"/>
          <w:lang w:eastAsia="zh-CN"/>
        </w:rPr>
        <w:t>.</w:t>
      </w:r>
      <w:r w:rsidR="00DF4182">
        <w:rPr>
          <w:rFonts w:eastAsiaTheme="minorEastAsia"/>
          <w:lang w:eastAsia="zh-CN"/>
        </w:rPr>
        <w:t xml:space="preserve"> </w:t>
      </w:r>
      <w:r w:rsidR="00DF4182">
        <w:t>The NG-RAN and UE support extension of Service Area Restrictions per cell level granularity per network slice.</w:t>
      </w:r>
    </w:p>
    <w:p w14:paraId="5581F959" w14:textId="4CAF5DB0" w:rsidR="004D02E6" w:rsidRPr="00C507E4" w:rsidRDefault="004D02E6" w:rsidP="00DF4182">
      <w:pPr>
        <w:pStyle w:val="ac"/>
        <w:ind w:left="360"/>
        <w:jc w:val="both"/>
        <w:rPr>
          <w:lang w:eastAsia="en-GB"/>
        </w:rPr>
      </w:pPr>
      <w:r w:rsidRPr="00C507E4">
        <w:rPr>
          <w:rFonts w:eastAsiaTheme="minorEastAsia"/>
          <w:lang w:eastAsia="zh-CN"/>
        </w:rPr>
        <w:t xml:space="preserve">Solution </w:t>
      </w:r>
      <w:r w:rsidRPr="00C507E4">
        <w:rPr>
          <w:rFonts w:eastAsiaTheme="minorEastAsia" w:hint="eastAsia"/>
          <w:lang w:eastAsia="zh-CN"/>
        </w:rPr>
        <w:t>#</w:t>
      </w:r>
      <w:r>
        <w:rPr>
          <w:rFonts w:eastAsiaTheme="minorEastAsia"/>
          <w:lang w:eastAsia="zh-CN"/>
        </w:rPr>
        <w:t xml:space="preserve">45 proposes </w:t>
      </w:r>
      <w:r w:rsidR="00C17E6B">
        <w:rPr>
          <w:rFonts w:eastAsiaTheme="minorEastAsia"/>
          <w:lang w:eastAsia="zh-CN"/>
        </w:rPr>
        <w:t xml:space="preserve">the </w:t>
      </w:r>
      <w:r w:rsidR="00DF4182">
        <w:rPr>
          <w:lang w:eastAsia="zh-CN"/>
        </w:rPr>
        <w:t xml:space="preserve">constrained </w:t>
      </w:r>
      <w:r w:rsidR="00DF4182">
        <w:rPr>
          <w:rFonts w:eastAsiaTheme="minorEastAsia"/>
          <w:lang w:eastAsia="zh-CN"/>
        </w:rPr>
        <w:t xml:space="preserve">service area </w:t>
      </w:r>
      <w:r w:rsidR="00DF4182">
        <w:t>with cell granularity per S-NSSAI is</w:t>
      </w:r>
      <w:r w:rsidR="00DF4182">
        <w:rPr>
          <w:rFonts w:eastAsiaTheme="minorEastAsia"/>
          <w:lang w:eastAsia="zh-CN"/>
        </w:rPr>
        <w:t xml:space="preserve"> configured in RAN to </w:t>
      </w:r>
      <w:r w:rsidR="00DF4182">
        <w:t>improve radio resource usage</w:t>
      </w:r>
      <w:r w:rsidR="00DF4182">
        <w:rPr>
          <w:rFonts w:eastAsiaTheme="minorEastAsia"/>
        </w:rPr>
        <w:t xml:space="preserve"> and avoid TA reallocation</w:t>
      </w:r>
      <w:r w:rsidR="00DF4182">
        <w:rPr>
          <w:rFonts w:eastAsiaTheme="minorEastAsia"/>
          <w:lang w:eastAsia="zh-CN"/>
        </w:rPr>
        <w:t xml:space="preserve">. In the condition that other </w:t>
      </w:r>
      <w:r w:rsidR="00B821BB">
        <w:rPr>
          <w:rFonts w:eastAsiaTheme="minorEastAsia"/>
          <w:lang w:eastAsia="zh-CN"/>
        </w:rPr>
        <w:t xml:space="preserve">ongoing </w:t>
      </w:r>
      <w:r w:rsidR="00DF4182">
        <w:rPr>
          <w:rFonts w:eastAsiaTheme="minorEastAsia"/>
          <w:lang w:eastAsia="zh-CN"/>
        </w:rPr>
        <w:t xml:space="preserve">services are unaffected, </w:t>
      </w:r>
      <w:r>
        <w:rPr>
          <w:rFonts w:eastAsiaTheme="minorEastAsia"/>
          <w:lang w:eastAsia="zh-CN"/>
        </w:rPr>
        <w:t xml:space="preserve">the </w:t>
      </w:r>
      <w:r w:rsidR="00DF4182">
        <w:rPr>
          <w:rFonts w:eastAsiaTheme="minorEastAsia"/>
          <w:lang w:eastAsia="zh-CN"/>
        </w:rPr>
        <w:t>RAN optimize</w:t>
      </w:r>
      <w:r w:rsidR="00C17E6B">
        <w:rPr>
          <w:rFonts w:eastAsiaTheme="minorEastAsia"/>
          <w:lang w:eastAsia="zh-CN"/>
        </w:rPr>
        <w:t>s</w:t>
      </w:r>
      <w:r w:rsidR="00DF4182">
        <w:rPr>
          <w:rFonts w:eastAsiaTheme="minorEastAsia"/>
          <w:lang w:eastAsia="zh-CN"/>
        </w:rPr>
        <w:t xml:space="preserve"> </w:t>
      </w:r>
      <w:r w:rsidR="00FC0E28">
        <w:rPr>
          <w:rFonts w:eastAsiaTheme="minorEastAsia"/>
          <w:lang w:eastAsia="zh-CN"/>
        </w:rPr>
        <w:t xml:space="preserve">handover </w:t>
      </w:r>
      <w:r>
        <w:rPr>
          <w:rFonts w:eastAsiaTheme="minorEastAsia"/>
          <w:lang w:eastAsia="zh-CN"/>
        </w:rPr>
        <w:t>to p</w:t>
      </w:r>
      <w:r>
        <w:rPr>
          <w:lang w:eastAsia="zh-CN"/>
        </w:rPr>
        <w:t xml:space="preserve">revent the UE from </w:t>
      </w:r>
      <w:r w:rsidR="00DF4182">
        <w:rPr>
          <w:lang w:eastAsia="zh-CN"/>
        </w:rPr>
        <w:t xml:space="preserve">entering into the constrained </w:t>
      </w:r>
      <w:r w:rsidR="00DF4182">
        <w:rPr>
          <w:rFonts w:eastAsiaTheme="minorEastAsia"/>
          <w:lang w:eastAsia="zh-CN"/>
        </w:rPr>
        <w:t>service area</w:t>
      </w:r>
      <w:r w:rsidR="00DF4182">
        <w:rPr>
          <w:lang w:eastAsia="zh-CN"/>
        </w:rPr>
        <w:t xml:space="preserve"> (</w:t>
      </w:r>
      <w:r w:rsidR="00C17E6B">
        <w:rPr>
          <w:lang w:eastAsia="zh-CN"/>
        </w:rPr>
        <w:t>or</w:t>
      </w:r>
      <w:r w:rsidR="00DF4182">
        <w:rPr>
          <w:lang w:eastAsia="zh-CN"/>
        </w:rPr>
        <w:t xml:space="preserve"> </w:t>
      </w:r>
      <w:r>
        <w:rPr>
          <w:lang w:eastAsia="zh-CN"/>
        </w:rPr>
        <w:t xml:space="preserve">leaving </w:t>
      </w:r>
      <w:r w:rsidR="00C17E6B">
        <w:rPr>
          <w:lang w:eastAsia="zh-CN"/>
        </w:rPr>
        <w:t xml:space="preserve">the </w:t>
      </w:r>
      <w:r>
        <w:rPr>
          <w:lang w:eastAsia="zh-CN"/>
        </w:rPr>
        <w:t>service area</w:t>
      </w:r>
      <w:r w:rsidR="00DF4182">
        <w:rPr>
          <w:lang w:eastAsia="zh-CN"/>
        </w:rPr>
        <w:t>)</w:t>
      </w:r>
      <w:r>
        <w:rPr>
          <w:lang w:eastAsia="zh-CN"/>
        </w:rPr>
        <w:t xml:space="preserve"> if any active PDU session relates to the S-NSSAI</w:t>
      </w:r>
      <w:r w:rsidR="00DF4182">
        <w:rPr>
          <w:lang w:eastAsia="zh-CN"/>
        </w:rPr>
        <w:t>.</w:t>
      </w:r>
      <w:r w:rsidR="00B821BB">
        <w:rPr>
          <w:lang w:eastAsia="zh-CN"/>
        </w:rPr>
        <w:t xml:space="preserve"> </w:t>
      </w:r>
      <w:r w:rsidR="00DF4182">
        <w:rPr>
          <w:lang w:eastAsia="zh-CN"/>
        </w:rPr>
        <w:t>Solution #45</w:t>
      </w:r>
      <w:r w:rsidR="009C1F12">
        <w:rPr>
          <w:lang w:eastAsia="zh-CN"/>
        </w:rPr>
        <w:t xml:space="preserve"> has no impact on the UE and</w:t>
      </w:r>
      <w:r>
        <w:rPr>
          <w:lang w:eastAsia="zh-CN"/>
        </w:rPr>
        <w:t xml:space="preserve"> can work together with other solutions supporting </w:t>
      </w:r>
      <w:r w:rsidRPr="00C507E4">
        <w:rPr>
          <w:rFonts w:eastAsiaTheme="minorEastAsia"/>
          <w:lang w:eastAsia="zh-CN"/>
        </w:rPr>
        <w:t>smaller applicable area of service</w:t>
      </w:r>
      <w:r>
        <w:rPr>
          <w:lang w:eastAsia="zh-CN"/>
        </w:rPr>
        <w:t>.</w:t>
      </w:r>
    </w:p>
    <w:p w14:paraId="14599D6D" w14:textId="77777777" w:rsidR="005227FE" w:rsidRPr="00C507E4" w:rsidRDefault="005227FE" w:rsidP="005227FE">
      <w:pPr>
        <w:pStyle w:val="ac"/>
        <w:numPr>
          <w:ilvl w:val="0"/>
          <w:numId w:val="19"/>
        </w:numPr>
        <w:jc w:val="both"/>
        <w:rPr>
          <w:rFonts w:eastAsiaTheme="minorEastAsia"/>
          <w:lang w:eastAsia="zh-CN"/>
        </w:rPr>
      </w:pPr>
      <w:r w:rsidRPr="00C507E4">
        <w:rPr>
          <w:rFonts w:eastAsiaTheme="minorEastAsia"/>
          <w:lang w:eastAsia="zh-CN"/>
        </w:rPr>
        <w:t>Solutions for both (Solution #11, #21 and #22)</w:t>
      </w:r>
    </w:p>
    <w:p w14:paraId="7A659E64" w14:textId="5C9C5542" w:rsidR="008873A4" w:rsidRPr="00BA5AEF" w:rsidRDefault="005227FE" w:rsidP="00BA5AEF">
      <w:pPr>
        <w:pStyle w:val="ac"/>
        <w:ind w:left="360"/>
        <w:jc w:val="both"/>
        <w:rPr>
          <w:rFonts w:eastAsiaTheme="minorEastAsia"/>
          <w:lang w:eastAsia="zh-CN"/>
        </w:rPr>
      </w:pPr>
      <w:r w:rsidRPr="00C507E4">
        <w:rPr>
          <w:rFonts w:eastAsiaTheme="minorEastAsia"/>
          <w:lang w:eastAsia="zh-CN"/>
        </w:rPr>
        <w:t xml:space="preserve">The rationale of these solutions is the same, i.e. let UE be aware of the </w:t>
      </w:r>
      <w:r w:rsidRPr="00C507E4">
        <w:t xml:space="preserve">validity timer of the slice or </w:t>
      </w:r>
      <w:r w:rsidRPr="00C507E4">
        <w:rPr>
          <w:rFonts w:eastAsiaTheme="minorEastAsia"/>
          <w:lang w:eastAsia="zh-CN"/>
        </w:rPr>
        <w:t>applicable area of the service. Solution #11 proposes to solve both issues by the AMF while Solution #21 and #22 are both URSP based solutions. Similar as Solution #10 in Category 1), i</w:t>
      </w:r>
      <w:r w:rsidRPr="00C507E4">
        <w:t xml:space="preserve">t let the UE be aware of the validity timer (in Conditional NSSAI). The UE needs to understand the new parameter. </w:t>
      </w:r>
      <w:r w:rsidRPr="00C507E4">
        <w:rPr>
          <w:rFonts w:eastAsiaTheme="minorEastAsia"/>
          <w:lang w:eastAsia="zh-CN"/>
        </w:rPr>
        <w:t xml:space="preserve">Solution #21 and #22 propose UE to be aware of the </w:t>
      </w:r>
      <w:r w:rsidRPr="00C507E4">
        <w:t xml:space="preserve">validity timer via the existing parameter. </w:t>
      </w:r>
      <w:r w:rsidRPr="00C507E4">
        <w:rPr>
          <w:rFonts w:eastAsiaTheme="minorEastAsia"/>
          <w:lang w:eastAsia="zh-CN"/>
        </w:rPr>
        <w:t xml:space="preserve">Similar logic on the applicable area of the service. </w:t>
      </w:r>
      <w:bookmarkStart w:id="5" w:name="_GoBack"/>
      <w:bookmarkEnd w:id="5"/>
    </w:p>
    <w:p w14:paraId="277A61A2" w14:textId="4499899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29546D">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468CF0F0" w14:textId="4FCAA717" w:rsidR="00EB0A61" w:rsidRPr="00C507E4" w:rsidRDefault="00EB0A61" w:rsidP="00EB0A61">
      <w:pPr>
        <w:pStyle w:val="2"/>
        <w:rPr>
          <w:lang w:eastAsia="zh-CN"/>
        </w:rPr>
      </w:pPr>
      <w:bookmarkStart w:id="6" w:name="_Toc104872767"/>
      <w:bookmarkStart w:id="7" w:name="_Toc104359574"/>
      <w:bookmarkStart w:id="8" w:name="_Toc104302608"/>
      <w:bookmarkStart w:id="9" w:name="_Toc97266760"/>
      <w:bookmarkStart w:id="10" w:name="_Toc97057182"/>
      <w:r>
        <w:rPr>
          <w:lang w:eastAsia="zh-CN"/>
        </w:rPr>
        <w:t>8.3</w:t>
      </w:r>
      <w:r w:rsidRPr="00C507E4">
        <w:rPr>
          <w:lang w:eastAsia="zh-CN"/>
        </w:rPr>
        <w:tab/>
      </w:r>
      <w:r w:rsidRPr="00C507E4">
        <w:t>Conclusions</w:t>
      </w:r>
      <w:r w:rsidRPr="00C507E4">
        <w:rPr>
          <w:lang w:eastAsia="zh-CN"/>
        </w:rPr>
        <w:t xml:space="preserve"> for Key Issue #</w:t>
      </w:r>
      <w:bookmarkEnd w:id="6"/>
      <w:bookmarkEnd w:id="7"/>
      <w:bookmarkEnd w:id="8"/>
      <w:bookmarkEnd w:id="9"/>
      <w:bookmarkEnd w:id="10"/>
      <w:r w:rsidRPr="00C507E4">
        <w:rPr>
          <w:lang w:eastAsia="zh-CN"/>
        </w:rPr>
        <w:t>3</w:t>
      </w:r>
    </w:p>
    <w:p w14:paraId="28040B4B" w14:textId="3481D771" w:rsidR="00EB0A61" w:rsidRPr="00C507E4" w:rsidRDefault="00EB0A61" w:rsidP="00EB0A61">
      <w:pPr>
        <w:rPr>
          <w:rFonts w:eastAsiaTheme="minorEastAsia"/>
          <w:lang w:eastAsia="zh-CN"/>
        </w:rPr>
      </w:pPr>
      <w:r w:rsidRPr="00C507E4">
        <w:rPr>
          <w:rFonts w:eastAsiaTheme="minorEastAsia"/>
          <w:lang w:eastAsia="zh-CN"/>
        </w:rPr>
        <w:t>It is agreed to adopt following principles of URSP based solutions (i.e. #21 and #22) for legacy UEs in normative phase.</w:t>
      </w:r>
    </w:p>
    <w:p w14:paraId="3E32097F" w14:textId="77777777" w:rsidR="00EB0A61" w:rsidRPr="00C507E4" w:rsidRDefault="00EB0A61" w:rsidP="00EB0A61">
      <w:pPr>
        <w:rPr>
          <w:rFonts w:eastAsiaTheme="minorEastAsia"/>
          <w:lang w:eastAsia="zh-CN"/>
        </w:rPr>
      </w:pPr>
      <w:r w:rsidRPr="00C507E4">
        <w:rPr>
          <w:rFonts w:eastAsiaTheme="minorEastAsia"/>
          <w:lang w:eastAsia="zh-CN"/>
        </w:rPr>
        <w:t>-  The PCF should generate URSP based on Network Slice Area of Service for services not mapping to existing TAs boundaries and Temporary network slices related information stored in the UDR.</w:t>
      </w:r>
    </w:p>
    <w:p w14:paraId="20A33165" w14:textId="77777777" w:rsidR="00EB0A61" w:rsidRPr="00C507E4" w:rsidRDefault="00EB0A61" w:rsidP="00EB0A61">
      <w:pPr>
        <w:rPr>
          <w:rFonts w:eastAsiaTheme="minorEastAsia"/>
          <w:lang w:eastAsia="zh-CN"/>
        </w:rPr>
      </w:pPr>
      <w:r w:rsidRPr="00C507E4">
        <w:rPr>
          <w:rFonts w:eastAsiaTheme="minorEastAsia"/>
          <w:lang w:eastAsia="zh-CN"/>
        </w:rPr>
        <w:t xml:space="preserve">-  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p>
    <w:p w14:paraId="660FC421" w14:textId="3E65A5F4" w:rsidR="009238E7" w:rsidRPr="00BA6D35" w:rsidRDefault="00FC0E28" w:rsidP="00894F1D">
      <w:pPr>
        <w:rPr>
          <w:lang w:eastAsia="en-US"/>
        </w:rPr>
      </w:pPr>
      <w:r w:rsidRPr="00C507E4">
        <w:rPr>
          <w:rFonts w:eastAsiaTheme="minorEastAsia"/>
          <w:lang w:eastAsia="zh-CN"/>
        </w:rPr>
        <w:t xml:space="preserve">It is agreed to </w:t>
      </w:r>
      <w:r>
        <w:rPr>
          <w:rFonts w:eastAsiaTheme="minorEastAsia"/>
          <w:lang w:eastAsia="zh-CN"/>
        </w:rPr>
        <w:t xml:space="preserve">consider </w:t>
      </w:r>
      <w:r w:rsidR="00BA6D35">
        <w:rPr>
          <w:rFonts w:eastAsiaTheme="minorEastAsia"/>
          <w:lang w:eastAsia="zh-CN"/>
        </w:rPr>
        <w:t xml:space="preserve">in </w:t>
      </w:r>
      <w:r w:rsidR="00B821BB">
        <w:rPr>
          <w:rFonts w:eastAsiaTheme="minorEastAsia"/>
          <w:lang w:eastAsia="zh-CN"/>
        </w:rPr>
        <w:t xml:space="preserve">the </w:t>
      </w:r>
      <w:r w:rsidR="00BA6D35">
        <w:rPr>
          <w:rFonts w:eastAsiaTheme="minorEastAsia"/>
          <w:lang w:eastAsia="zh-CN"/>
        </w:rPr>
        <w:t xml:space="preserve">normative phase that </w:t>
      </w:r>
      <w:r>
        <w:rPr>
          <w:rFonts w:eastAsiaTheme="minorEastAsia"/>
          <w:lang w:eastAsia="zh-CN"/>
        </w:rPr>
        <w:t xml:space="preserve">handover optimization </w:t>
      </w:r>
      <w:r w:rsidR="00D34A11">
        <w:rPr>
          <w:rFonts w:eastAsiaTheme="minorEastAsia"/>
          <w:lang w:eastAsia="zh-CN"/>
        </w:rPr>
        <w:t xml:space="preserve">as supplementary </w:t>
      </w:r>
      <w:r>
        <w:rPr>
          <w:rFonts w:eastAsiaTheme="minorEastAsia"/>
          <w:lang w:eastAsia="zh-CN"/>
        </w:rPr>
        <w:t>to p</w:t>
      </w:r>
      <w:r>
        <w:rPr>
          <w:lang w:eastAsia="zh-CN"/>
        </w:rPr>
        <w:t xml:space="preserve">revent the UE from leaving </w:t>
      </w:r>
      <w:r w:rsidR="00B821BB">
        <w:rPr>
          <w:lang w:eastAsia="zh-CN"/>
        </w:rPr>
        <w:t xml:space="preserve">the </w:t>
      </w:r>
      <w:r>
        <w:rPr>
          <w:lang w:eastAsia="zh-CN"/>
        </w:rPr>
        <w:t xml:space="preserve">service area </w:t>
      </w:r>
      <w:r w:rsidR="00B821BB">
        <w:rPr>
          <w:lang w:eastAsia="zh-CN"/>
        </w:rPr>
        <w:t>(</w:t>
      </w:r>
      <w:r w:rsidR="009C1F12">
        <w:rPr>
          <w:lang w:eastAsia="zh-CN"/>
        </w:rPr>
        <w:t xml:space="preserve">or entering into </w:t>
      </w:r>
      <w:r w:rsidR="00B821BB">
        <w:rPr>
          <w:lang w:eastAsia="zh-CN"/>
        </w:rPr>
        <w:t xml:space="preserve">the </w:t>
      </w:r>
      <w:r w:rsidR="009C1F12">
        <w:rPr>
          <w:lang w:eastAsia="zh-CN"/>
        </w:rPr>
        <w:t>constrained service area</w:t>
      </w:r>
      <w:r w:rsidR="00B821BB">
        <w:rPr>
          <w:lang w:eastAsia="zh-CN"/>
        </w:rPr>
        <w:t>)</w:t>
      </w:r>
      <w:r w:rsidR="009C1F12">
        <w:rPr>
          <w:lang w:eastAsia="zh-CN"/>
        </w:rPr>
        <w:t xml:space="preserve"> </w:t>
      </w:r>
      <w:r>
        <w:rPr>
          <w:lang w:eastAsia="zh-CN"/>
        </w:rPr>
        <w:t>when</w:t>
      </w:r>
      <w:r w:rsidR="00B821BB">
        <w:rPr>
          <w:lang w:eastAsia="zh-CN"/>
        </w:rPr>
        <w:t xml:space="preserve"> other ongoing services are unaffected</w:t>
      </w:r>
      <w:r>
        <w:rPr>
          <w:rFonts w:eastAsiaTheme="minorEastAsia"/>
          <w:lang w:eastAsia="zh-CN"/>
        </w:rPr>
        <w:t>.</w:t>
      </w:r>
    </w:p>
    <w:p w14:paraId="05E40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4CB1F" w14:textId="77777777" w:rsidR="00AA7700" w:rsidRDefault="00AA7700">
      <w:r>
        <w:separator/>
      </w:r>
    </w:p>
    <w:p w14:paraId="76611B42" w14:textId="77777777" w:rsidR="00AA7700" w:rsidRDefault="00AA7700"/>
  </w:endnote>
  <w:endnote w:type="continuationSeparator" w:id="0">
    <w:p w14:paraId="1C872A35" w14:textId="77777777" w:rsidR="00AA7700" w:rsidRDefault="00AA7700">
      <w:r>
        <w:continuationSeparator/>
      </w:r>
    </w:p>
    <w:p w14:paraId="086AF3B2" w14:textId="77777777" w:rsidR="00AA7700" w:rsidRDefault="00AA7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B6C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A1C76" w14:textId="77777777" w:rsidR="00AA7700" w:rsidRDefault="00AA7700">
      <w:r>
        <w:separator/>
      </w:r>
    </w:p>
    <w:p w14:paraId="506279A9" w14:textId="77777777" w:rsidR="00AA7700" w:rsidRDefault="00AA7700"/>
  </w:footnote>
  <w:footnote w:type="continuationSeparator" w:id="0">
    <w:p w14:paraId="3E0B2C88" w14:textId="77777777" w:rsidR="00AA7700" w:rsidRDefault="00AA7700">
      <w:r>
        <w:continuationSeparator/>
      </w:r>
    </w:p>
    <w:p w14:paraId="4DB83299" w14:textId="77777777" w:rsidR="00AA7700" w:rsidRDefault="00AA7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43C" w14:textId="77777777" w:rsidR="006F5DD0" w:rsidRDefault="006F5DD0"/>
  <w:p w14:paraId="6AEB149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5E8D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7700">
      <w:rPr>
        <w:rFonts w:ascii="Arial" w:hAnsi="Arial" w:cs="Arial"/>
        <w:b/>
        <w:bCs/>
        <w:noProof/>
        <w:sz w:val="18"/>
        <w:lang w:val="fr-FR"/>
      </w:rPr>
      <w:t>1</w:t>
    </w:r>
    <w:r>
      <w:rPr>
        <w:rFonts w:ascii="Arial" w:hAnsi="Arial" w:cs="Arial"/>
        <w:b/>
        <w:bCs/>
        <w:sz w:val="18"/>
      </w:rPr>
      <w:fldChar w:fldCharType="end"/>
    </w:r>
  </w:p>
  <w:p w14:paraId="1B587CE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8B226D"/>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795C3C"/>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2"/>
  </w:num>
  <w:num w:numId="14">
    <w:abstractNumId w:val="10"/>
  </w:num>
  <w:num w:numId="15">
    <w:abstractNumId w:val="15"/>
  </w:num>
  <w:num w:numId="16">
    <w:abstractNumId w:val="3"/>
  </w:num>
  <w:num w:numId="17">
    <w:abstractNumId w:val="5"/>
  </w:num>
  <w:num w:numId="18">
    <w:abstractNumId w:val="7"/>
  </w:num>
  <w:num w:numId="1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519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670"/>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B8"/>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349A"/>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F5F"/>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91038"/>
    <w:rsid w:val="00292E3B"/>
    <w:rsid w:val="002934C0"/>
    <w:rsid w:val="002943A4"/>
    <w:rsid w:val="0029546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7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C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2E6"/>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FE"/>
    <w:rsid w:val="00524196"/>
    <w:rsid w:val="005244BB"/>
    <w:rsid w:val="005263A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3F"/>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630"/>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1464"/>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2D5"/>
    <w:rsid w:val="00834754"/>
    <w:rsid w:val="00834A3B"/>
    <w:rsid w:val="00834BB7"/>
    <w:rsid w:val="00836D0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89"/>
    <w:rsid w:val="0088211C"/>
    <w:rsid w:val="0088283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B87"/>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F1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A7700"/>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1BB"/>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EF"/>
    <w:rsid w:val="00BA6114"/>
    <w:rsid w:val="00BA6D3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62D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5E78"/>
    <w:rsid w:val="00C0676D"/>
    <w:rsid w:val="00C06875"/>
    <w:rsid w:val="00C107BF"/>
    <w:rsid w:val="00C137F5"/>
    <w:rsid w:val="00C14C14"/>
    <w:rsid w:val="00C14C9D"/>
    <w:rsid w:val="00C14FDB"/>
    <w:rsid w:val="00C158D6"/>
    <w:rsid w:val="00C16A47"/>
    <w:rsid w:val="00C17E6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67"/>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8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4A1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4182"/>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61"/>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02A"/>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FF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0E28"/>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375803">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99060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1393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F0C3E90-37F5-4248-A8F2-2C08F22D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2022-09-30T10:00:00Z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(3)RKldnSp/SQ7XanthwBbNy/ddLctbJZWLN3dgGBuzuZ3knW/Qp2NcMA5xG2uwCnJJkxVqNwRQ
kIxRTwQF+2TBh7h3++UCgmsWtRXq60sFMtxlcN4ca57UZ2P6ldggiWzOYNZIhwMic1997VwX
GAdHpy++X6WmALrrAfTQUeb2gVLmQQP3jOtcn+hv9L+KYPyZRqBTL1s2jyMbogPjPlx+CbQS
o1U+rWki4b6aUTbSox</vt:lpwstr>
  </property>
  <property fmtid="{D5CDD505-2E9C-101B-9397-08002B2CF9AE}" pid="9" name="_2015_ms_pID_7253431">
    <vt:lpwstr>5rmeLq5n6kj0WiYwAAWRbPp+Ktn2DzEjvbbg00GlWuk1yUNXxLEjxl
XTg8E7kyQmEboOafoo9OL/sRTjZaeTCn0DvMlielOtvdjdVDhaxZi6wtaIbM9vLsl7k5PUIa
EFY3Y7oFFdMs8EMoW8xeL1suaJk6hymnXd4CmI4DOe7Xg99yUgPbFLigYJ/V6pemEYB1Sosi
uhZEksxBxyOd9vwJEHTk/MEVFQGwuHfTMwzy</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